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B0E" w:rsidRPr="00D22B0E" w:rsidRDefault="00D22B0E" w:rsidP="00D22B0E">
      <w:pPr>
        <w:pStyle w:val="Heading1"/>
        <w:rPr>
          <w:sz w:val="36"/>
          <w:szCs w:val="36"/>
        </w:rPr>
      </w:pPr>
      <w:bookmarkStart w:id="0" w:name="_GoBack"/>
      <w:bookmarkEnd w:id="0"/>
      <w:r w:rsidRPr="00D22B0E">
        <w:rPr>
          <w:sz w:val="36"/>
          <w:szCs w:val="36"/>
        </w:rPr>
        <w:t>Better Pavement Management for Better Road Maintenance</w:t>
      </w:r>
    </w:p>
    <w:p w:rsidR="00D22B0E" w:rsidRDefault="00D22B0E" w:rsidP="00266046">
      <w:pPr>
        <w:rPr>
          <w:b/>
          <w:bCs/>
          <w:color w:val="FF9919"/>
          <w:sz w:val="32"/>
          <w:szCs w:val="32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 w:rsidRPr="001847E8">
        <w:rPr>
          <w:b/>
          <w:color w:val="17365D" w:themeColor="text2" w:themeShade="BF"/>
          <w:sz w:val="32"/>
          <w:szCs w:val="32"/>
        </w:rPr>
        <w:t>Minnesota’s</w:t>
      </w:r>
      <w:r>
        <w:rPr>
          <w:sz w:val="32"/>
          <w:szCs w:val="32"/>
        </w:rPr>
        <w:t xml:space="preserve"> </w:t>
      </w:r>
      <w:r>
        <w:rPr>
          <w:b/>
          <w:bCs/>
          <w:i/>
          <w:iCs/>
          <w:color w:val="FF9919"/>
          <w:sz w:val="32"/>
          <w:szCs w:val="32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Better Patching for Better Roads</w:t>
      </w:r>
      <w:r w:rsidR="00E65D66">
        <w:rPr>
          <w:b/>
          <w:bCs/>
          <w:i/>
          <w:iCs/>
          <w:color w:val="FF9919"/>
          <w:sz w:val="32"/>
          <w:szCs w:val="32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 </w:t>
      </w:r>
      <w:r w:rsidR="00DD316F" w:rsidRPr="00E65D66">
        <w:rPr>
          <w:b/>
          <w:bCs/>
          <w:i/>
          <w:iCs/>
          <w:color w:val="FF9919"/>
          <w:sz w:val="32"/>
          <w:szCs w:val="32"/>
          <w:vertAlign w:val="superscript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  </w:t>
      </w:r>
      <w:r w:rsidR="00DD316F">
        <w:rPr>
          <w:b/>
          <w:bCs/>
          <w:i/>
          <w:iCs/>
          <w:color w:val="FF9919"/>
          <w:sz w:val="32"/>
          <w:szCs w:val="32"/>
          <w:vertAlign w:val="superscript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 </w:t>
      </w:r>
      <w:r w:rsidR="00DD316F">
        <w:rPr>
          <w:rFonts w:eastAsiaTheme="minorHAnsi"/>
          <w:noProof/>
          <w:sz w:val="22"/>
        </w:rPr>
        <w:drawing>
          <wp:inline distT="0" distB="0" distL="0" distR="0" wp14:anchorId="162B2442" wp14:editId="101AC7A1">
            <wp:extent cx="290830" cy="292735"/>
            <wp:effectExtent l="0" t="0" r="0" b="0"/>
            <wp:docPr id="3" name="Picture 3" descr="Diamond shape construction road sign with silhouette of person shoveling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7925" w:rsidRPr="00E7515F" w:rsidRDefault="00C37925" w:rsidP="00877624">
      <w:pPr>
        <w:spacing w:after="200" w:line="280" w:lineRule="atLeast"/>
        <w:ind w:right="0"/>
        <w:rPr>
          <w:rFonts w:eastAsiaTheme="minorHAnsi" w:cstheme="minorBidi"/>
          <w:szCs w:val="23"/>
        </w:rPr>
      </w:pPr>
      <w:r w:rsidRPr="00E7515F">
        <w:rPr>
          <w:rFonts w:eastAsiaTheme="minorHAnsi" w:cstheme="minorBidi"/>
          <w:szCs w:val="23"/>
        </w:rPr>
        <w:t>When we do the right road and bridge pavement maintenance – in the right way, in the right place</w:t>
      </w:r>
      <w:r w:rsidR="000D08C1">
        <w:rPr>
          <w:rFonts w:eastAsiaTheme="minorHAnsi" w:cstheme="minorBidi"/>
          <w:szCs w:val="23"/>
        </w:rPr>
        <w:t xml:space="preserve"> and</w:t>
      </w:r>
      <w:r w:rsidRPr="00E7515F">
        <w:rPr>
          <w:rFonts w:eastAsiaTheme="minorHAnsi" w:cstheme="minorBidi"/>
          <w:szCs w:val="23"/>
        </w:rPr>
        <w:t xml:space="preserve"> at the right time – only then are we right on the money. </w:t>
      </w:r>
      <w:r w:rsidR="0085068F">
        <w:rPr>
          <w:rFonts w:eastAsiaTheme="minorHAnsi" w:cstheme="minorBidi"/>
          <w:szCs w:val="23"/>
        </w:rPr>
        <w:t>This</w:t>
      </w:r>
      <w:r w:rsidRPr="00E7515F">
        <w:rPr>
          <w:rFonts w:eastAsiaTheme="minorHAnsi" w:cstheme="minorBidi"/>
          <w:szCs w:val="23"/>
        </w:rPr>
        <w:t xml:space="preserve"> means we have taken every measure </w:t>
      </w:r>
      <w:r w:rsidR="00B854DE">
        <w:rPr>
          <w:rFonts w:eastAsiaTheme="minorHAnsi" w:cstheme="minorBidi"/>
          <w:szCs w:val="23"/>
        </w:rPr>
        <w:t xml:space="preserve">to proactively </w:t>
      </w:r>
      <w:r w:rsidRPr="00E7515F">
        <w:rPr>
          <w:rFonts w:eastAsiaTheme="minorHAnsi" w:cstheme="minorBidi"/>
          <w:szCs w:val="23"/>
        </w:rPr>
        <w:t>protect, maintain and preserve the roads we have. In doing so, we maximize our taxpayers’ investments into better, longer-lasting roads for smoother, safer</w:t>
      </w:r>
      <w:r w:rsidR="00597AAC">
        <w:rPr>
          <w:rFonts w:eastAsiaTheme="minorHAnsi" w:cstheme="minorBidi"/>
          <w:szCs w:val="23"/>
        </w:rPr>
        <w:t xml:space="preserve"> and </w:t>
      </w:r>
      <w:r w:rsidRPr="00E7515F">
        <w:rPr>
          <w:rFonts w:eastAsiaTheme="minorHAnsi" w:cstheme="minorBidi"/>
          <w:szCs w:val="23"/>
        </w:rPr>
        <w:t>more efficient travel.</w:t>
      </w:r>
    </w:p>
    <w:p w:rsidR="00B854DE" w:rsidRDefault="00BD67CA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  <w:r w:rsidRPr="00E7515F">
        <w:rPr>
          <w:rFonts w:eastAsiaTheme="minorHAnsi" w:cstheme="minorBidi"/>
          <w:noProof/>
          <w:szCs w:val="23"/>
        </w:rPr>
        <w:drawing>
          <wp:anchor distT="0" distB="0" distL="0" distR="0" simplePos="0" relativeHeight="251663360" behindDoc="1" locked="0" layoutInCell="1" allowOverlap="1" wp14:anchorId="35118E91" wp14:editId="7D972D95">
            <wp:simplePos x="0" y="0"/>
            <wp:positionH relativeFrom="column">
              <wp:posOffset>4151630</wp:posOffset>
            </wp:positionH>
            <wp:positionV relativeFrom="paragraph">
              <wp:posOffset>360045</wp:posOffset>
            </wp:positionV>
            <wp:extent cx="2267585" cy="1874520"/>
            <wp:effectExtent l="171450" t="171450" r="380365" b="354330"/>
            <wp:wrapThrough wrapText="bothSides">
              <wp:wrapPolygon edited="0">
                <wp:start x="1996" y="-1976"/>
                <wp:lineTo x="-1633" y="-1537"/>
                <wp:lineTo x="-1633" y="19537"/>
                <wp:lineTo x="-1270" y="23268"/>
                <wp:lineTo x="907" y="25024"/>
                <wp:lineTo x="1089" y="25463"/>
                <wp:lineTo x="22320" y="25463"/>
                <wp:lineTo x="22501" y="25024"/>
                <wp:lineTo x="24497" y="23268"/>
                <wp:lineTo x="24860" y="19537"/>
                <wp:lineTo x="25042" y="878"/>
                <wp:lineTo x="22501" y="-1537"/>
                <wp:lineTo x="21412" y="-1976"/>
                <wp:lineTo x="1996" y="-1976"/>
              </wp:wrapPolygon>
            </wp:wrapThrough>
            <wp:docPr id="12" name="Picture 12" descr="Crew of four MnDOT maintenance workers repairing road pavemen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585" cy="1874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7925" w:rsidRPr="00E7515F">
        <w:rPr>
          <w:rFonts w:eastAsiaTheme="minorHAnsi" w:cstheme="minorBidi"/>
          <w:szCs w:val="23"/>
        </w:rPr>
        <w:t xml:space="preserve">That is why the </w:t>
      </w:r>
      <w:r w:rsidR="00C37925" w:rsidRPr="00597AAC">
        <w:rPr>
          <w:rFonts w:eastAsiaTheme="minorHAnsi" w:cstheme="minorBidi"/>
          <w:i/>
          <w:szCs w:val="23"/>
        </w:rPr>
        <w:t>Better Patching for Better Roads</w:t>
      </w:r>
      <w:r w:rsidR="00C37925" w:rsidRPr="00E7515F">
        <w:rPr>
          <w:rFonts w:eastAsiaTheme="minorHAnsi" w:cstheme="minorBidi"/>
          <w:b/>
          <w:i/>
          <w:szCs w:val="23"/>
        </w:rPr>
        <w:t xml:space="preserve"> </w:t>
      </w:r>
      <w:r w:rsidR="00C37925" w:rsidRPr="00E7515F">
        <w:rPr>
          <w:rFonts w:eastAsiaTheme="minorHAnsi" w:cstheme="minorBidi"/>
          <w:szCs w:val="23"/>
        </w:rPr>
        <w:t>initiative, which began in Minnesota just a few years ago,</w:t>
      </w:r>
      <w:r w:rsidR="00597AAC">
        <w:rPr>
          <w:rFonts w:eastAsiaTheme="minorHAnsi" w:cstheme="minorBidi"/>
          <w:szCs w:val="23"/>
        </w:rPr>
        <w:t xml:space="preserve"> has</w:t>
      </w:r>
      <w:r w:rsidR="00C37925" w:rsidRPr="00E7515F">
        <w:rPr>
          <w:rFonts w:eastAsiaTheme="minorHAnsi" w:cstheme="minorBidi"/>
          <w:szCs w:val="23"/>
        </w:rPr>
        <w:t xml:space="preserve"> gained momentum</w:t>
      </w:r>
      <w:r w:rsidR="005E065B">
        <w:rPr>
          <w:rFonts w:eastAsiaTheme="minorHAnsi" w:cstheme="minorBidi"/>
          <w:szCs w:val="23"/>
        </w:rPr>
        <w:t xml:space="preserve">. It </w:t>
      </w:r>
      <w:r w:rsidR="001063F5">
        <w:rPr>
          <w:rFonts w:eastAsiaTheme="minorHAnsi" w:cstheme="minorBidi"/>
          <w:szCs w:val="23"/>
        </w:rPr>
        <w:t xml:space="preserve">has </w:t>
      </w:r>
      <w:r w:rsidR="005E065B">
        <w:rPr>
          <w:rFonts w:eastAsiaTheme="minorHAnsi" w:cstheme="minorBidi"/>
          <w:szCs w:val="23"/>
        </w:rPr>
        <w:t>bec</w:t>
      </w:r>
      <w:r w:rsidR="001063F5">
        <w:rPr>
          <w:rFonts w:eastAsiaTheme="minorHAnsi" w:cstheme="minorBidi"/>
          <w:szCs w:val="23"/>
        </w:rPr>
        <w:t>o</w:t>
      </w:r>
      <w:r w:rsidR="005E065B">
        <w:rPr>
          <w:rFonts w:eastAsiaTheme="minorHAnsi" w:cstheme="minorBidi"/>
          <w:szCs w:val="23"/>
        </w:rPr>
        <w:t>me</w:t>
      </w:r>
      <w:r w:rsidR="00C37925" w:rsidRPr="00E7515F">
        <w:rPr>
          <w:rFonts w:eastAsiaTheme="minorHAnsi" w:cstheme="minorBidi"/>
          <w:szCs w:val="23"/>
        </w:rPr>
        <w:t xml:space="preserve"> a</w:t>
      </w:r>
      <w:r w:rsidR="005E065B">
        <w:rPr>
          <w:rFonts w:eastAsiaTheme="minorHAnsi" w:cstheme="minorBidi"/>
          <w:szCs w:val="23"/>
        </w:rPr>
        <w:t>n</w:t>
      </w:r>
      <w:r w:rsidR="00C37925" w:rsidRPr="00E7515F">
        <w:rPr>
          <w:rFonts w:eastAsiaTheme="minorHAnsi" w:cstheme="minorBidi"/>
          <w:szCs w:val="23"/>
        </w:rPr>
        <w:t xml:space="preserve"> officially recognized</w:t>
      </w:r>
      <w:r w:rsidR="005E065B">
        <w:rPr>
          <w:rFonts w:eastAsiaTheme="minorHAnsi" w:cstheme="minorBidi"/>
          <w:szCs w:val="23"/>
        </w:rPr>
        <w:t>,</w:t>
      </w:r>
      <w:r w:rsidR="00C37925" w:rsidRPr="00E7515F">
        <w:rPr>
          <w:rFonts w:eastAsiaTheme="minorHAnsi" w:cstheme="minorBidi"/>
          <w:szCs w:val="23"/>
        </w:rPr>
        <w:t xml:space="preserve"> ongoing effort</w:t>
      </w:r>
      <w:r w:rsidR="005E065B">
        <w:rPr>
          <w:rFonts w:eastAsiaTheme="minorHAnsi" w:cstheme="minorBidi"/>
          <w:szCs w:val="23"/>
        </w:rPr>
        <w:t xml:space="preserve"> to </w:t>
      </w:r>
      <w:r w:rsidR="00402B65">
        <w:rPr>
          <w:rFonts w:eastAsiaTheme="minorHAnsi" w:cstheme="minorBidi"/>
          <w:szCs w:val="23"/>
        </w:rPr>
        <w:t xml:space="preserve">better </w:t>
      </w:r>
      <w:r w:rsidR="00C37925" w:rsidRPr="00E7515F">
        <w:rPr>
          <w:rFonts w:eastAsiaTheme="minorHAnsi" w:cstheme="minorBidi"/>
          <w:szCs w:val="23"/>
        </w:rPr>
        <w:t xml:space="preserve">maintain the integrity – and maximize the </w:t>
      </w:r>
      <w:r w:rsidR="00640286">
        <w:rPr>
          <w:rFonts w:eastAsiaTheme="minorHAnsi" w:cstheme="minorBidi"/>
          <w:szCs w:val="23"/>
        </w:rPr>
        <w:t xml:space="preserve">longevity </w:t>
      </w:r>
      <w:r w:rsidR="00C37925" w:rsidRPr="00E7515F">
        <w:rPr>
          <w:rFonts w:eastAsiaTheme="minorHAnsi" w:cstheme="minorBidi"/>
          <w:szCs w:val="23"/>
        </w:rPr>
        <w:t>– of</w:t>
      </w:r>
      <w:r w:rsidR="001063F5">
        <w:rPr>
          <w:rFonts w:eastAsiaTheme="minorHAnsi" w:cstheme="minorBidi"/>
          <w:szCs w:val="23"/>
        </w:rPr>
        <w:t xml:space="preserve"> </w:t>
      </w:r>
      <w:r w:rsidR="00C37925" w:rsidRPr="00E7515F">
        <w:rPr>
          <w:rFonts w:eastAsiaTheme="minorHAnsi" w:cstheme="minorBidi"/>
          <w:szCs w:val="23"/>
        </w:rPr>
        <w:t>all of our state roads.</w:t>
      </w:r>
      <w:r w:rsidR="002F0F58">
        <w:rPr>
          <w:rFonts w:eastAsiaTheme="minorHAnsi" w:cstheme="minorBidi"/>
          <w:szCs w:val="23"/>
        </w:rPr>
        <w:br/>
      </w:r>
      <w:r w:rsidR="00C37925" w:rsidRPr="00E7515F">
        <w:rPr>
          <w:rFonts w:eastAsiaTheme="minorHAnsi" w:cstheme="minorBidi"/>
          <w:szCs w:val="23"/>
        </w:rPr>
        <w:t xml:space="preserve"> </w:t>
      </w:r>
      <w:r w:rsidR="005E065B">
        <w:rPr>
          <w:rFonts w:eastAsiaTheme="minorHAnsi" w:cstheme="minorBidi"/>
          <w:szCs w:val="23"/>
        </w:rPr>
        <w:br/>
      </w:r>
      <w:r w:rsidR="00196A3C">
        <w:rPr>
          <w:rFonts w:eastAsiaTheme="minorHAnsi" w:cstheme="minorBidi"/>
          <w:szCs w:val="23"/>
        </w:rPr>
        <w:t>In</w:t>
      </w:r>
      <w:r w:rsidR="00C37925" w:rsidRPr="00E7515F">
        <w:rPr>
          <w:rFonts w:eastAsiaTheme="minorHAnsi" w:cstheme="minorBidi"/>
          <w:szCs w:val="23"/>
        </w:rPr>
        <w:t xml:space="preserve"> </w:t>
      </w:r>
      <w:r w:rsidR="00196A3C">
        <w:rPr>
          <w:rFonts w:eastAsiaTheme="minorHAnsi" w:cstheme="minorBidi"/>
          <w:szCs w:val="23"/>
        </w:rPr>
        <w:t>201</w:t>
      </w:r>
      <w:r w:rsidR="00D47CE3">
        <w:rPr>
          <w:rFonts w:eastAsiaTheme="minorHAnsi" w:cstheme="minorBidi"/>
          <w:szCs w:val="23"/>
        </w:rPr>
        <w:t>3</w:t>
      </w:r>
      <w:r w:rsidR="00C37925" w:rsidRPr="00E7515F">
        <w:rPr>
          <w:rFonts w:eastAsiaTheme="minorHAnsi" w:cstheme="minorBidi"/>
          <w:szCs w:val="23"/>
        </w:rPr>
        <w:t xml:space="preserve">, funding was </w:t>
      </w:r>
      <w:r w:rsidR="002F0F58">
        <w:rPr>
          <w:rFonts w:eastAsiaTheme="minorHAnsi" w:cstheme="minorBidi"/>
          <w:szCs w:val="23"/>
        </w:rPr>
        <w:t>e</w:t>
      </w:r>
      <w:r w:rsidR="00C37925" w:rsidRPr="00E7515F">
        <w:rPr>
          <w:rFonts w:eastAsiaTheme="minorHAnsi" w:cstheme="minorBidi"/>
          <w:szCs w:val="23"/>
        </w:rPr>
        <w:t>xtended beyond traditional capital roadway expenditures</w:t>
      </w:r>
      <w:r w:rsidR="00D47CE3">
        <w:rPr>
          <w:rFonts w:eastAsiaTheme="minorHAnsi" w:cstheme="minorBidi"/>
          <w:szCs w:val="23"/>
        </w:rPr>
        <w:t xml:space="preserve"> when MnDOT adopted</w:t>
      </w:r>
      <w:r w:rsidR="002F0F58" w:rsidRPr="00E7515F">
        <w:rPr>
          <w:rFonts w:eastAsiaTheme="minorHAnsi" w:cstheme="minorBidi"/>
          <w:szCs w:val="23"/>
        </w:rPr>
        <w:t xml:space="preserve"> th</w:t>
      </w:r>
      <w:r w:rsidR="002F0F58">
        <w:rPr>
          <w:rFonts w:eastAsiaTheme="minorHAnsi" w:cstheme="minorBidi"/>
          <w:szCs w:val="23"/>
        </w:rPr>
        <w:t>e</w:t>
      </w:r>
      <w:r w:rsidR="002F0F58" w:rsidRPr="00E7515F">
        <w:rPr>
          <w:rFonts w:eastAsiaTheme="minorHAnsi" w:cstheme="minorBidi"/>
          <w:szCs w:val="23"/>
        </w:rPr>
        <w:t xml:space="preserve"> </w:t>
      </w:r>
      <w:r w:rsidR="00EA633E" w:rsidRPr="00597AAC">
        <w:rPr>
          <w:rFonts w:eastAsiaTheme="minorHAnsi" w:cstheme="minorBidi"/>
          <w:i/>
          <w:szCs w:val="23"/>
        </w:rPr>
        <w:t>Better Patching for Better Roads</w:t>
      </w:r>
      <w:r w:rsidR="00EA633E" w:rsidRPr="00597AAC">
        <w:rPr>
          <w:rFonts w:eastAsiaTheme="minorHAnsi" w:cstheme="minorBidi"/>
          <w:szCs w:val="23"/>
        </w:rPr>
        <w:t xml:space="preserve"> </w:t>
      </w:r>
      <w:r w:rsidR="00EA633E">
        <w:rPr>
          <w:rFonts w:eastAsiaTheme="minorHAnsi" w:cstheme="minorBidi"/>
          <w:szCs w:val="23"/>
        </w:rPr>
        <w:t>approach</w:t>
      </w:r>
      <w:r w:rsidR="002F0F58">
        <w:rPr>
          <w:rFonts w:eastAsiaTheme="minorHAnsi" w:cstheme="minorBidi"/>
          <w:szCs w:val="23"/>
        </w:rPr>
        <w:t xml:space="preserve"> </w:t>
      </w:r>
      <w:r w:rsidR="00D47CE3">
        <w:rPr>
          <w:rFonts w:eastAsiaTheme="minorHAnsi" w:cstheme="minorBidi"/>
          <w:szCs w:val="23"/>
        </w:rPr>
        <w:t xml:space="preserve">to pavement maintenance </w:t>
      </w:r>
      <w:r w:rsidR="002F0F58">
        <w:rPr>
          <w:rFonts w:eastAsiaTheme="minorHAnsi" w:cstheme="minorBidi"/>
          <w:szCs w:val="23"/>
        </w:rPr>
        <w:t xml:space="preserve">at the </w:t>
      </w:r>
      <w:r w:rsidR="000D08C1">
        <w:rPr>
          <w:rFonts w:eastAsiaTheme="minorHAnsi" w:cstheme="minorBidi"/>
          <w:szCs w:val="23"/>
        </w:rPr>
        <w:t>d</w:t>
      </w:r>
      <w:r w:rsidR="002F0F58">
        <w:rPr>
          <w:rFonts w:eastAsiaTheme="minorHAnsi" w:cstheme="minorBidi"/>
          <w:szCs w:val="23"/>
        </w:rPr>
        <w:t>istrict level</w:t>
      </w:r>
      <w:r w:rsidR="000D08C1">
        <w:rPr>
          <w:rFonts w:eastAsiaTheme="minorHAnsi" w:cstheme="minorBidi"/>
          <w:szCs w:val="23"/>
        </w:rPr>
        <w:t>, or regional, level</w:t>
      </w:r>
      <w:r w:rsidR="00C37925" w:rsidRPr="00E7515F">
        <w:rPr>
          <w:rFonts w:eastAsiaTheme="minorHAnsi" w:cstheme="minorBidi"/>
          <w:szCs w:val="23"/>
        </w:rPr>
        <w:t xml:space="preserve">. </w:t>
      </w:r>
      <w:r w:rsidR="000D08C1">
        <w:rPr>
          <w:rFonts w:eastAsiaTheme="minorHAnsi" w:cstheme="minorBidi"/>
          <w:szCs w:val="23"/>
        </w:rPr>
        <w:t>The agency</w:t>
      </w:r>
      <w:r w:rsidR="00D47CE3">
        <w:rPr>
          <w:rFonts w:eastAsiaTheme="minorHAnsi" w:cstheme="minorBidi"/>
          <w:szCs w:val="23"/>
        </w:rPr>
        <w:t xml:space="preserve"> </w:t>
      </w:r>
      <w:r w:rsidR="00C37925" w:rsidRPr="00E7515F">
        <w:rPr>
          <w:rFonts w:eastAsiaTheme="minorHAnsi" w:cstheme="minorBidi"/>
          <w:szCs w:val="23"/>
        </w:rPr>
        <w:t>allocated $4 million</w:t>
      </w:r>
      <w:r w:rsidR="00D47CE3">
        <w:rPr>
          <w:rFonts w:eastAsiaTheme="minorHAnsi" w:cstheme="minorBidi"/>
          <w:szCs w:val="23"/>
        </w:rPr>
        <w:t xml:space="preserve"> </w:t>
      </w:r>
      <w:r w:rsidR="00C37925" w:rsidRPr="00E7515F">
        <w:rPr>
          <w:rFonts w:eastAsiaTheme="minorHAnsi" w:cstheme="minorBidi"/>
          <w:szCs w:val="23"/>
        </w:rPr>
        <w:t xml:space="preserve">specifically to finance roadway preservation through </w:t>
      </w:r>
      <w:r w:rsidR="000D08C1">
        <w:rPr>
          <w:rFonts w:eastAsiaTheme="minorHAnsi" w:cstheme="minorBidi"/>
          <w:szCs w:val="23"/>
        </w:rPr>
        <w:t xml:space="preserve">targeted </w:t>
      </w:r>
      <w:r w:rsidR="00266046">
        <w:rPr>
          <w:rFonts w:eastAsiaTheme="minorHAnsi" w:cstheme="minorBidi"/>
          <w:szCs w:val="23"/>
        </w:rPr>
        <w:t>preventive and routine patching m</w:t>
      </w:r>
      <w:r w:rsidR="00C37925" w:rsidRPr="00E7515F">
        <w:rPr>
          <w:rFonts w:eastAsiaTheme="minorHAnsi" w:cstheme="minorBidi"/>
          <w:szCs w:val="23"/>
        </w:rPr>
        <w:t>aintenance</w:t>
      </w:r>
      <w:r w:rsidR="00B854DE">
        <w:rPr>
          <w:rFonts w:eastAsiaTheme="minorHAnsi" w:cstheme="minorBidi"/>
          <w:szCs w:val="23"/>
        </w:rPr>
        <w:t xml:space="preserve"> designed to achieve more las</w:t>
      </w:r>
      <w:r>
        <w:rPr>
          <w:rFonts w:eastAsiaTheme="minorHAnsi" w:cstheme="minorBidi"/>
          <w:szCs w:val="23"/>
        </w:rPr>
        <w:t>ting performance</w:t>
      </w:r>
      <w:r w:rsidR="00C37925" w:rsidRPr="00E7515F">
        <w:rPr>
          <w:rFonts w:eastAsiaTheme="minorHAnsi" w:cstheme="minorBidi"/>
          <w:szCs w:val="23"/>
        </w:rPr>
        <w:t xml:space="preserve">. </w:t>
      </w:r>
      <w:r w:rsidR="00D47CE3">
        <w:rPr>
          <w:rFonts w:eastAsiaTheme="minorHAnsi" w:cstheme="minorBidi"/>
          <w:szCs w:val="23"/>
        </w:rPr>
        <w:t>T</w:t>
      </w:r>
      <w:r w:rsidR="007A26D4">
        <w:rPr>
          <w:rFonts w:eastAsiaTheme="minorHAnsi" w:cstheme="minorBidi"/>
          <w:szCs w:val="23"/>
        </w:rPr>
        <w:t xml:space="preserve">hese funds </w:t>
      </w:r>
      <w:r w:rsidR="00D47CE3">
        <w:rPr>
          <w:rFonts w:eastAsiaTheme="minorHAnsi" w:cstheme="minorBidi"/>
          <w:szCs w:val="23"/>
        </w:rPr>
        <w:t xml:space="preserve">were used </w:t>
      </w:r>
      <w:r w:rsidR="00A462B4">
        <w:rPr>
          <w:rFonts w:eastAsiaTheme="minorHAnsi" w:cstheme="minorBidi"/>
          <w:szCs w:val="23"/>
        </w:rPr>
        <w:t xml:space="preserve">for materials, </w:t>
      </w:r>
      <w:r w:rsidR="007A26D4">
        <w:rPr>
          <w:rFonts w:eastAsiaTheme="minorHAnsi" w:cstheme="minorBidi"/>
          <w:szCs w:val="23"/>
        </w:rPr>
        <w:t>labor, buying or renting equipment</w:t>
      </w:r>
      <w:r w:rsidR="004035B0">
        <w:rPr>
          <w:rFonts w:eastAsiaTheme="minorHAnsi" w:cstheme="minorBidi"/>
          <w:szCs w:val="23"/>
        </w:rPr>
        <w:t>,</w:t>
      </w:r>
      <w:r w:rsidR="00B854DE">
        <w:rPr>
          <w:rFonts w:eastAsiaTheme="minorHAnsi" w:cstheme="minorBidi"/>
          <w:szCs w:val="23"/>
        </w:rPr>
        <w:t xml:space="preserve"> </w:t>
      </w:r>
      <w:r w:rsidR="003D6A34">
        <w:rPr>
          <w:rFonts w:eastAsiaTheme="minorHAnsi" w:cstheme="minorBidi"/>
          <w:szCs w:val="23"/>
        </w:rPr>
        <w:br/>
      </w:r>
      <w:r w:rsidR="00B854DE">
        <w:rPr>
          <w:rFonts w:eastAsiaTheme="minorHAnsi" w:cstheme="minorBidi"/>
          <w:szCs w:val="23"/>
        </w:rPr>
        <w:t xml:space="preserve">or contract work in all eight MnDOT </w:t>
      </w:r>
      <w:r w:rsidR="000D08C1">
        <w:rPr>
          <w:rFonts w:eastAsiaTheme="minorHAnsi" w:cstheme="minorBidi"/>
          <w:szCs w:val="23"/>
        </w:rPr>
        <w:t>d</w:t>
      </w:r>
      <w:r w:rsidR="007A26D4">
        <w:rPr>
          <w:rFonts w:eastAsiaTheme="minorHAnsi" w:cstheme="minorBidi"/>
          <w:szCs w:val="23"/>
        </w:rPr>
        <w:t>istricts.</w:t>
      </w:r>
      <w:r w:rsidR="00640286">
        <w:rPr>
          <w:rFonts w:eastAsiaTheme="minorHAnsi" w:cstheme="minorBidi"/>
          <w:szCs w:val="23"/>
        </w:rPr>
        <w:t xml:space="preserve"> </w:t>
      </w:r>
    </w:p>
    <w:p w:rsidR="00B854DE" w:rsidRPr="00B854DE" w:rsidRDefault="00B854DE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BD67CA" w:rsidRDefault="00640286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  <w:r>
        <w:rPr>
          <w:rFonts w:eastAsiaTheme="minorHAnsi" w:cstheme="minorBidi"/>
          <w:szCs w:val="23"/>
        </w:rPr>
        <w:br/>
      </w:r>
      <w:r w:rsidR="009817F3" w:rsidRPr="009817F3">
        <w:rPr>
          <w:rFonts w:eastAsiaTheme="minorHAnsi" w:cstheme="minorBidi"/>
          <w:noProof/>
          <w:szCs w:val="23"/>
        </w:rPr>
        <mc:AlternateContent>
          <mc:Choice Requires="wps">
            <w:drawing>
              <wp:anchor distT="0" distB="0" distL="91440" distR="91440" simplePos="0" relativeHeight="251669504" behindDoc="1" locked="0" layoutInCell="1" allowOverlap="1" wp14:anchorId="2BBCB653" wp14:editId="01AB581C">
                <wp:simplePos x="0" y="0"/>
                <wp:positionH relativeFrom="margin">
                  <wp:posOffset>826135</wp:posOffset>
                </wp:positionH>
                <wp:positionV relativeFrom="line">
                  <wp:posOffset>67310</wp:posOffset>
                </wp:positionV>
                <wp:extent cx="4255135" cy="1839595"/>
                <wp:effectExtent l="0" t="0" r="12065" b="0"/>
                <wp:wrapThrough wrapText="bothSides">
                  <wp:wrapPolygon edited="0">
                    <wp:start x="0" y="924"/>
                    <wp:lineTo x="0" y="20635"/>
                    <wp:lineTo x="21565" y="20635"/>
                    <wp:lineTo x="21565" y="924"/>
                    <wp:lineTo x="0" y="924"/>
                  </wp:wrapPolygon>
                </wp:wrapThrough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135" cy="1839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817F3" w:rsidRDefault="00507FD2" w:rsidP="009817F3">
                            <w:pPr>
                              <w:pStyle w:val="Quote"/>
                              <w:pBdr>
                                <w:top w:val="single" w:sz="48" w:space="0" w:color="4F81BD" w:themeColor="accent1"/>
                                <w:bottom w:val="single" w:sz="48" w:space="8" w:color="4F81BD" w:themeColor="accent1"/>
                              </w:pBdr>
                              <w:spacing w:line="300" w:lineRule="auto"/>
                              <w:jc w:val="center"/>
                              <w:rPr>
                                <w:rFonts w:eastAsiaTheme="minorHAnsi"/>
                                <w:color w:val="4F81BD" w:themeColor="accent1"/>
                                <w:sz w:val="21"/>
                              </w:rPr>
                            </w:pPr>
                            <w:r>
                              <w:rPr>
                                <w:rFonts w:ascii="Garamond" w:eastAsiaTheme="minorHAnsi" w:hAnsi="Garamond"/>
                                <w:b/>
                                <w:sz w:val="21"/>
                                <w:szCs w:val="21"/>
                              </w:rPr>
                              <w:br/>
                            </w:r>
                            <w:r w:rsidR="009817F3" w:rsidRPr="009817F3">
                              <w:rPr>
                                <w:rFonts w:ascii="Garamond" w:eastAsiaTheme="minorHAnsi" w:hAnsi="Garamond"/>
                                <w:b/>
                                <w:sz w:val="21"/>
                                <w:szCs w:val="21"/>
                              </w:rPr>
                              <w:t>The Better Patching for Better Roads approach has gained widespread support in Minnesota due to highway maintenance needs and the demonstrable performance outcomes resulting from dedicated funding</w:t>
                            </w:r>
                            <w:r w:rsidR="009817F3" w:rsidRPr="00C85F1A">
                              <w:rPr>
                                <w:rFonts w:eastAsiaTheme="minorHAnsi"/>
                                <w:b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margin-left:65.05pt;margin-top:5.3pt;width:335.05pt;height:144.85pt;z-index:-251646976;visibility:visible;mso-wrap-style:square;mso-width-percent:0;mso-height-percent:0;mso-wrap-distance-left:7.2pt;mso-wrap-distance-top:0;mso-wrap-distance-right:7.2pt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" filled="f" stroked="f" strokeweight=".5pt">
                <v:textbox style="mso-fit-shape-to-text:t" inset="0,7.2pt,0,7.2pt">
                  <w:txbxContent>
                    <w:p w:rsidR="009817F3" w:rsidRDefault="00507FD2" w:rsidP="009817F3">
                      <w:pPr>
                        <w:pStyle w:val="Quote"/>
                        <w:pBdr>
                          <w:top w:val="single" w:sz="48" w:space="0" w:color="4F81BD" w:themeColor="accent1"/>
                          <w:bottom w:val="single" w:sz="48" w:space="8" w:color="4F81BD" w:themeColor="accent1"/>
                        </w:pBdr>
                        <w:spacing w:line="300" w:lineRule="auto"/>
                        <w:jc w:val="center"/>
                        <w:rPr>
                          <w:rFonts w:eastAsiaTheme="minorHAnsi"/>
                          <w:color w:val="4F81BD" w:themeColor="accent1"/>
                          <w:sz w:val="21"/>
                        </w:rPr>
                      </w:pPr>
                      <w:r>
                        <w:rPr>
                          <w:rFonts w:ascii="Garamond" w:eastAsiaTheme="minorHAnsi" w:hAnsi="Garamond"/>
                          <w:b/>
                          <w:sz w:val="21"/>
                          <w:szCs w:val="21"/>
                        </w:rPr>
                        <w:br/>
                      </w:r>
                      <w:r w:rsidR="009817F3" w:rsidRPr="009817F3">
                        <w:rPr>
                          <w:rFonts w:ascii="Garamond" w:eastAsiaTheme="minorHAnsi" w:hAnsi="Garamond"/>
                          <w:b/>
                          <w:sz w:val="21"/>
                          <w:szCs w:val="21"/>
                        </w:rPr>
                        <w:t>The Better Patching for Better Roads approach has gained widespread support in Minnesota due to highway maintenance needs and the demonstrable performance outcomes resulting from dedicated funding</w:t>
                      </w:r>
                      <w:r w:rsidR="009817F3" w:rsidRPr="00C85F1A">
                        <w:rPr>
                          <w:rFonts w:eastAsiaTheme="minorHAnsi"/>
                          <w:b/>
                          <w:sz w:val="21"/>
                          <w:szCs w:val="21"/>
                        </w:rPr>
                        <w:t>.</w:t>
                      </w:r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</w:p>
    <w:p w:rsidR="00BD67CA" w:rsidRDefault="00BD67CA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BD67CA" w:rsidRDefault="00BD67CA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C85F1A" w:rsidRDefault="00C85F1A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9817F3" w:rsidRDefault="009817F3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9817F3" w:rsidRDefault="009817F3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9817F3" w:rsidRDefault="009817F3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CA58D4" w:rsidRDefault="009817F3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  <w:r>
        <w:rPr>
          <w:rFonts w:eastAsiaTheme="minorHAnsi" w:cstheme="minorBidi"/>
          <w:szCs w:val="23"/>
        </w:rPr>
        <w:br/>
      </w:r>
    </w:p>
    <w:p w:rsidR="00CA58D4" w:rsidRDefault="00CA58D4" w:rsidP="00877624">
      <w:pPr>
        <w:spacing w:after="0" w:line="280" w:lineRule="atLeast"/>
        <w:ind w:right="-90"/>
        <w:rPr>
          <w:rFonts w:eastAsiaTheme="minorHAnsi" w:cstheme="minorBidi"/>
          <w:szCs w:val="23"/>
        </w:rPr>
      </w:pPr>
    </w:p>
    <w:p w:rsidR="00943602" w:rsidRPr="00E7515F" w:rsidRDefault="00507FD2" w:rsidP="00877624">
      <w:pPr>
        <w:spacing w:after="0" w:line="280" w:lineRule="atLeast"/>
        <w:ind w:right="-90"/>
        <w:rPr>
          <w:szCs w:val="23"/>
        </w:rPr>
      </w:pPr>
      <w:r>
        <w:rPr>
          <w:rFonts w:eastAsiaTheme="minorHAnsi" w:cstheme="minorBidi"/>
          <w:szCs w:val="23"/>
        </w:rPr>
        <w:br/>
      </w:r>
      <w:r w:rsidR="00943602">
        <w:rPr>
          <w:rFonts w:eastAsiaTheme="minorHAnsi" w:cstheme="minorBidi"/>
          <w:szCs w:val="23"/>
        </w:rPr>
        <w:t>Subsequently, a</w:t>
      </w:r>
      <w:r w:rsidR="00943602" w:rsidRPr="00E7515F">
        <w:rPr>
          <w:rFonts w:eastAsiaTheme="minorHAnsi" w:cstheme="minorBidi"/>
          <w:szCs w:val="23"/>
        </w:rPr>
        <w:t xml:space="preserve">s a means to maximize its level of investment toward pavement products, services and life cycles, MnDOT pressed forward with </w:t>
      </w:r>
      <w:r w:rsidR="00943602" w:rsidRPr="004230AA">
        <w:rPr>
          <w:rFonts w:eastAsiaTheme="minorHAnsi" w:cstheme="minorBidi"/>
          <w:i/>
          <w:szCs w:val="23"/>
        </w:rPr>
        <w:t>Better Patching for Better Roads</w:t>
      </w:r>
      <w:r w:rsidR="00943602" w:rsidRPr="00E7515F">
        <w:rPr>
          <w:rFonts w:eastAsiaTheme="minorHAnsi" w:cstheme="minorBidi"/>
          <w:szCs w:val="23"/>
        </w:rPr>
        <w:t xml:space="preserve"> </w:t>
      </w:r>
      <w:r w:rsidR="00BD67CA">
        <w:rPr>
          <w:rFonts w:eastAsiaTheme="minorHAnsi" w:cstheme="minorBidi"/>
          <w:szCs w:val="23"/>
        </w:rPr>
        <w:t xml:space="preserve">as the </w:t>
      </w:r>
      <w:r w:rsidR="00C85F1A">
        <w:rPr>
          <w:rFonts w:eastAsiaTheme="minorHAnsi" w:cstheme="minorBidi"/>
          <w:szCs w:val="23"/>
        </w:rPr>
        <w:t xml:space="preserve">agency’s </w:t>
      </w:r>
      <w:r w:rsidR="00BD67CA">
        <w:rPr>
          <w:rFonts w:eastAsiaTheme="minorHAnsi" w:cstheme="minorBidi"/>
          <w:szCs w:val="23"/>
        </w:rPr>
        <w:t xml:space="preserve">preferred </w:t>
      </w:r>
      <w:r w:rsidR="00943602">
        <w:rPr>
          <w:rFonts w:eastAsiaTheme="minorHAnsi" w:cstheme="minorBidi"/>
          <w:szCs w:val="23"/>
        </w:rPr>
        <w:t>approach to road maintenance</w:t>
      </w:r>
      <w:r w:rsidR="00943602" w:rsidRPr="00E7515F">
        <w:rPr>
          <w:rFonts w:eastAsiaTheme="minorHAnsi" w:cstheme="minorBidi"/>
          <w:szCs w:val="23"/>
        </w:rPr>
        <w:t xml:space="preserve">. </w:t>
      </w:r>
      <w:r w:rsidR="00943602">
        <w:rPr>
          <w:rFonts w:eastAsiaTheme="minorHAnsi" w:cstheme="minorBidi"/>
          <w:szCs w:val="23"/>
        </w:rPr>
        <w:t xml:space="preserve">In 2014, the </w:t>
      </w:r>
      <w:r w:rsidR="00BD67CA">
        <w:rPr>
          <w:rFonts w:eastAsiaTheme="minorHAnsi" w:cstheme="minorBidi"/>
          <w:szCs w:val="23"/>
        </w:rPr>
        <w:t>Minnesota State L</w:t>
      </w:r>
      <w:r w:rsidR="00943602" w:rsidRPr="00E7515F">
        <w:rPr>
          <w:rFonts w:eastAsiaTheme="minorHAnsi" w:cstheme="minorBidi"/>
          <w:szCs w:val="23"/>
        </w:rPr>
        <w:t xml:space="preserve">egislature </w:t>
      </w:r>
      <w:r w:rsidR="00943602">
        <w:rPr>
          <w:rFonts w:eastAsiaTheme="minorHAnsi" w:cstheme="minorBidi"/>
          <w:szCs w:val="23"/>
        </w:rPr>
        <w:t xml:space="preserve">took action on </w:t>
      </w:r>
      <w:r w:rsidR="00943602" w:rsidRPr="00E7515F">
        <w:rPr>
          <w:rFonts w:eastAsiaTheme="minorHAnsi" w:cstheme="minorBidi"/>
          <w:szCs w:val="23"/>
        </w:rPr>
        <w:t>the need for ongoing invest</w:t>
      </w:r>
      <w:r w:rsidR="00943602">
        <w:rPr>
          <w:rFonts w:eastAsiaTheme="minorHAnsi" w:cstheme="minorBidi"/>
          <w:szCs w:val="23"/>
        </w:rPr>
        <w:t>ment in</w:t>
      </w:r>
      <w:r w:rsidR="00943602" w:rsidRPr="00E7515F">
        <w:rPr>
          <w:rFonts w:eastAsiaTheme="minorHAnsi" w:cstheme="minorBidi"/>
          <w:szCs w:val="23"/>
        </w:rPr>
        <w:t xml:space="preserve"> pavement maintenance</w:t>
      </w:r>
      <w:r w:rsidR="00943602">
        <w:rPr>
          <w:rFonts w:eastAsiaTheme="minorHAnsi" w:cstheme="minorBidi"/>
          <w:szCs w:val="23"/>
        </w:rPr>
        <w:t xml:space="preserve"> specific to potholes. Recognizing the heavy toll the </w:t>
      </w:r>
      <w:r w:rsidR="00B854DE">
        <w:rPr>
          <w:rFonts w:eastAsiaTheme="minorHAnsi" w:cstheme="minorBidi"/>
          <w:szCs w:val="23"/>
        </w:rPr>
        <w:t>winter of 2013-2014 had taken on state road</w:t>
      </w:r>
      <w:r w:rsidR="00425758">
        <w:rPr>
          <w:rFonts w:eastAsiaTheme="minorHAnsi" w:cstheme="minorBidi"/>
          <w:szCs w:val="23"/>
        </w:rPr>
        <w:t>ways</w:t>
      </w:r>
      <w:r w:rsidR="00B854DE">
        <w:rPr>
          <w:rFonts w:eastAsiaTheme="minorHAnsi" w:cstheme="minorBidi"/>
          <w:szCs w:val="23"/>
        </w:rPr>
        <w:t xml:space="preserve">, </w:t>
      </w:r>
      <w:r w:rsidR="00BD67CA">
        <w:rPr>
          <w:rFonts w:eastAsiaTheme="minorHAnsi" w:cstheme="minorBidi"/>
          <w:szCs w:val="23"/>
        </w:rPr>
        <w:t xml:space="preserve">legislators </w:t>
      </w:r>
      <w:r w:rsidR="00943602" w:rsidRPr="00E7515F">
        <w:rPr>
          <w:rFonts w:eastAsiaTheme="minorHAnsi" w:cstheme="minorBidi"/>
          <w:szCs w:val="23"/>
        </w:rPr>
        <w:t>granted an additional $10 million as part of a supplemental budget</w:t>
      </w:r>
      <w:r w:rsidR="00943602">
        <w:rPr>
          <w:rFonts w:eastAsiaTheme="minorHAnsi" w:cstheme="minorBidi"/>
          <w:szCs w:val="23"/>
        </w:rPr>
        <w:t>.</w:t>
      </w:r>
      <w:r w:rsidR="00943602" w:rsidRPr="00E7515F">
        <w:rPr>
          <w:rFonts w:eastAsiaTheme="minorHAnsi" w:cstheme="minorBidi"/>
          <w:szCs w:val="23"/>
        </w:rPr>
        <w:t xml:space="preserve"> </w:t>
      </w:r>
      <w:r w:rsidR="00943602">
        <w:rPr>
          <w:rFonts w:eastAsiaTheme="minorHAnsi" w:cstheme="minorBidi"/>
          <w:szCs w:val="23"/>
        </w:rPr>
        <w:t>These additional</w:t>
      </w:r>
      <w:r w:rsidR="00943602">
        <w:rPr>
          <w:szCs w:val="23"/>
        </w:rPr>
        <w:t xml:space="preserve"> funds were invested by </w:t>
      </w:r>
      <w:r w:rsidR="00B854DE">
        <w:rPr>
          <w:szCs w:val="23"/>
        </w:rPr>
        <w:t xml:space="preserve">MnDOT </w:t>
      </w:r>
      <w:r w:rsidR="00943602">
        <w:rPr>
          <w:szCs w:val="23"/>
        </w:rPr>
        <w:t xml:space="preserve">districts using the </w:t>
      </w:r>
      <w:r w:rsidR="00943602" w:rsidRPr="00943602">
        <w:rPr>
          <w:rFonts w:eastAsiaTheme="minorHAnsi" w:cstheme="minorBidi"/>
          <w:i/>
          <w:szCs w:val="23"/>
        </w:rPr>
        <w:t>Better Patching for Better Roads</w:t>
      </w:r>
      <w:r w:rsidR="00943602">
        <w:rPr>
          <w:rFonts w:eastAsiaTheme="minorHAnsi" w:cstheme="minorBidi"/>
          <w:szCs w:val="23"/>
        </w:rPr>
        <w:t xml:space="preserve"> approach where</w:t>
      </w:r>
      <w:r w:rsidR="00425758">
        <w:rPr>
          <w:rFonts w:eastAsiaTheme="minorHAnsi" w:cstheme="minorBidi"/>
          <w:szCs w:val="23"/>
        </w:rPr>
        <w:t xml:space="preserve"> ever</w:t>
      </w:r>
      <w:r w:rsidR="00943602">
        <w:rPr>
          <w:rFonts w:eastAsiaTheme="minorHAnsi" w:cstheme="minorBidi"/>
          <w:szCs w:val="23"/>
        </w:rPr>
        <w:t xml:space="preserve"> possible.</w:t>
      </w:r>
    </w:p>
    <w:p w:rsidR="00FD701A" w:rsidRDefault="00D707B4" w:rsidP="005A1CF7">
      <w:pPr>
        <w:pStyle w:val="NormalWeb"/>
        <w:shd w:val="clear" w:color="auto" w:fill="FFFFFF"/>
        <w:tabs>
          <w:tab w:val="left" w:pos="10080"/>
        </w:tabs>
        <w:spacing w:line="280" w:lineRule="atLeast"/>
        <w:ind w:right="0"/>
        <w:jc w:val="center"/>
        <w:rPr>
          <w:rFonts w:ascii="Garamond" w:hAnsi="Garamond" w:cs="Arial"/>
          <w:b/>
          <w:sz w:val="23"/>
          <w:szCs w:val="23"/>
        </w:rPr>
      </w:pPr>
      <w:r>
        <w:rPr>
          <w:noProof/>
        </w:rPr>
        <w:lastRenderedPageBreak/>
        <w:drawing>
          <wp:inline distT="0" distB="0" distL="0" distR="0" wp14:anchorId="764D40D8" wp14:editId="0CBD94DC">
            <wp:extent cx="4296697" cy="2733368"/>
            <wp:effectExtent l="0" t="0" r="142240" b="124460"/>
            <wp:docPr id="6" name="Chart 6" title="% of State Highway in Poor Condition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D701A" w:rsidRDefault="00CA58D4" w:rsidP="0010585F">
      <w:pPr>
        <w:pStyle w:val="NormalWeb"/>
        <w:shd w:val="clear" w:color="auto" w:fill="FFFFFF"/>
        <w:tabs>
          <w:tab w:val="left" w:pos="10080"/>
        </w:tabs>
        <w:spacing w:line="280" w:lineRule="atLeast"/>
        <w:ind w:right="0"/>
        <w:jc w:val="center"/>
        <w:rPr>
          <w:rFonts w:ascii="Garamond" w:hAnsi="Garamond" w:cs="Arial"/>
          <w:b/>
          <w:sz w:val="23"/>
          <w:szCs w:val="23"/>
        </w:rPr>
      </w:pPr>
      <w:r>
        <w:rPr>
          <w:rFonts w:ascii="Garamond" w:hAnsi="Garamond" w:cs="Arial"/>
          <w:b/>
          <w:noProof/>
          <w:sz w:val="23"/>
          <w:szCs w:val="23"/>
        </w:rPr>
        <w:drawing>
          <wp:inline distT="0" distB="0" distL="0" distR="0" wp14:anchorId="0B7E12A2">
            <wp:extent cx="4476750" cy="303631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218" cy="304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D701A" w:rsidRDefault="00FD701A" w:rsidP="005A1CF7">
      <w:pPr>
        <w:pStyle w:val="NormalWeb"/>
        <w:shd w:val="clear" w:color="auto" w:fill="FFFFFF"/>
        <w:tabs>
          <w:tab w:val="left" w:pos="10080"/>
        </w:tabs>
        <w:spacing w:line="280" w:lineRule="atLeast"/>
        <w:ind w:right="0"/>
        <w:jc w:val="center"/>
        <w:rPr>
          <w:rFonts w:ascii="Garamond" w:hAnsi="Garamond" w:cs="Arial"/>
          <w:b/>
          <w:sz w:val="23"/>
          <w:szCs w:val="23"/>
        </w:rPr>
      </w:pPr>
    </w:p>
    <w:p w:rsidR="00E7515F" w:rsidRDefault="006874AC" w:rsidP="00877624">
      <w:pPr>
        <w:pStyle w:val="NormalWeb"/>
        <w:shd w:val="clear" w:color="auto" w:fill="FFFFFF"/>
        <w:tabs>
          <w:tab w:val="left" w:pos="10080"/>
        </w:tabs>
        <w:spacing w:line="280" w:lineRule="atLeast"/>
        <w:ind w:right="0"/>
        <w:rPr>
          <w:rFonts w:ascii="Garamond" w:eastAsiaTheme="minorHAnsi" w:hAnsi="Garamond" w:cstheme="minorBidi"/>
          <w:sz w:val="23"/>
          <w:szCs w:val="23"/>
        </w:rPr>
      </w:pPr>
      <w:r w:rsidRPr="00877624">
        <w:rPr>
          <w:rFonts w:ascii="Garamond" w:hAnsi="Garamond" w:cs="Arial"/>
          <w:b/>
          <w:sz w:val="23"/>
          <w:szCs w:val="23"/>
        </w:rPr>
        <w:t>Going forward:</w:t>
      </w:r>
      <w:r w:rsidR="008F61A8">
        <w:rPr>
          <w:rFonts w:ascii="Garamond" w:hAnsi="Garamond" w:cs="Arial"/>
          <w:sz w:val="23"/>
          <w:szCs w:val="23"/>
        </w:rPr>
        <w:t xml:space="preserve"> </w:t>
      </w:r>
      <w:r w:rsidR="00511B70">
        <w:rPr>
          <w:rFonts w:ascii="Garamond" w:hAnsi="Garamond" w:cs="Arial"/>
          <w:sz w:val="23"/>
          <w:szCs w:val="23"/>
        </w:rPr>
        <w:t xml:space="preserve">The </w:t>
      </w:r>
      <w:r w:rsidR="00D366CE">
        <w:rPr>
          <w:rFonts w:ascii="Garamond" w:hAnsi="Garamond" w:cs="Arial"/>
          <w:sz w:val="23"/>
          <w:szCs w:val="23"/>
        </w:rPr>
        <w:t xml:space="preserve">2014 </w:t>
      </w:r>
      <w:r w:rsidR="00E7515F" w:rsidRPr="00E7515F">
        <w:rPr>
          <w:rFonts w:ascii="Garamond" w:hAnsi="Garamond" w:cs="Arial"/>
          <w:sz w:val="23"/>
          <w:szCs w:val="23"/>
        </w:rPr>
        <w:t xml:space="preserve">State </w:t>
      </w:r>
      <w:r w:rsidR="00E7515F" w:rsidRPr="00B91B0E">
        <w:rPr>
          <w:rFonts w:ascii="Garamond" w:hAnsi="Garamond" w:cs="Arial"/>
          <w:sz w:val="23"/>
          <w:szCs w:val="23"/>
        </w:rPr>
        <w:t xml:space="preserve">performance measures show that </w:t>
      </w:r>
      <w:r w:rsidR="00D366CE">
        <w:rPr>
          <w:rFonts w:ascii="Garamond" w:hAnsi="Garamond" w:cs="Arial"/>
          <w:sz w:val="23"/>
          <w:szCs w:val="23"/>
        </w:rPr>
        <w:t>501 m</w:t>
      </w:r>
      <w:r w:rsidR="00BD67CA">
        <w:rPr>
          <w:rFonts w:ascii="Garamond" w:hAnsi="Garamond" w:cs="Arial"/>
          <w:sz w:val="23"/>
          <w:szCs w:val="23"/>
        </w:rPr>
        <w:t>iles</w:t>
      </w:r>
      <w:r w:rsidR="00511B70">
        <w:rPr>
          <w:rFonts w:ascii="Garamond" w:hAnsi="Garamond" w:cs="Arial"/>
          <w:sz w:val="23"/>
          <w:szCs w:val="23"/>
        </w:rPr>
        <w:t xml:space="preserve"> </w:t>
      </w:r>
      <w:r w:rsidR="00BD67CA">
        <w:rPr>
          <w:rFonts w:ascii="Garamond" w:hAnsi="Garamond" w:cs="Arial"/>
          <w:sz w:val="23"/>
          <w:szCs w:val="23"/>
        </w:rPr>
        <w:t>of state</w:t>
      </w:r>
      <w:r w:rsidR="00E7515F" w:rsidRPr="00B91B0E">
        <w:rPr>
          <w:rFonts w:ascii="Garamond" w:hAnsi="Garamond" w:cs="Arial"/>
          <w:sz w:val="23"/>
          <w:szCs w:val="23"/>
        </w:rPr>
        <w:t xml:space="preserve"> highway</w:t>
      </w:r>
      <w:r w:rsidR="00D366CE">
        <w:rPr>
          <w:rFonts w:ascii="Garamond" w:hAnsi="Garamond" w:cs="Arial"/>
          <w:sz w:val="23"/>
          <w:szCs w:val="23"/>
        </w:rPr>
        <w:t>s</w:t>
      </w:r>
      <w:r w:rsidR="00E7515F" w:rsidRPr="00B91B0E">
        <w:rPr>
          <w:rFonts w:ascii="Garamond" w:hAnsi="Garamond" w:cs="Arial"/>
          <w:sz w:val="23"/>
          <w:szCs w:val="23"/>
        </w:rPr>
        <w:t xml:space="preserve"> in Minnesota </w:t>
      </w:r>
      <w:r w:rsidR="003D6A34">
        <w:rPr>
          <w:rFonts w:ascii="Garamond" w:hAnsi="Garamond" w:cs="Arial"/>
          <w:sz w:val="23"/>
          <w:szCs w:val="23"/>
        </w:rPr>
        <w:br/>
      </w:r>
      <w:r w:rsidR="00E7515F" w:rsidRPr="00B91B0E">
        <w:rPr>
          <w:rFonts w:ascii="Garamond" w:hAnsi="Garamond" w:cs="Arial"/>
          <w:sz w:val="23"/>
          <w:szCs w:val="23"/>
        </w:rPr>
        <w:t>are</w:t>
      </w:r>
      <w:r w:rsidR="00640286" w:rsidRPr="00B91B0E">
        <w:rPr>
          <w:rFonts w:ascii="Garamond" w:hAnsi="Garamond" w:cs="Arial"/>
          <w:sz w:val="23"/>
          <w:szCs w:val="23"/>
        </w:rPr>
        <w:t xml:space="preserve"> </w:t>
      </w:r>
      <w:r w:rsidR="00E7515F" w:rsidRPr="00B91B0E">
        <w:rPr>
          <w:rFonts w:ascii="Garamond" w:hAnsi="Garamond" w:cs="Arial"/>
          <w:sz w:val="23"/>
          <w:szCs w:val="23"/>
        </w:rPr>
        <w:t>classified</w:t>
      </w:r>
      <w:r w:rsidR="00DB7755" w:rsidRPr="00B91B0E">
        <w:rPr>
          <w:rFonts w:ascii="Garamond" w:hAnsi="Garamond" w:cs="Arial"/>
          <w:sz w:val="23"/>
          <w:szCs w:val="23"/>
        </w:rPr>
        <w:t xml:space="preserve"> </w:t>
      </w:r>
      <w:r w:rsidR="00E7515F" w:rsidRPr="00B91B0E">
        <w:rPr>
          <w:rFonts w:ascii="Garamond" w:hAnsi="Garamond" w:cs="Arial"/>
          <w:sz w:val="23"/>
          <w:szCs w:val="23"/>
        </w:rPr>
        <w:t xml:space="preserve">as </w:t>
      </w:r>
      <w:r w:rsidR="00B37BF9" w:rsidRPr="00B91B0E">
        <w:rPr>
          <w:rFonts w:ascii="Garamond" w:hAnsi="Garamond" w:cs="Arial"/>
          <w:sz w:val="23"/>
          <w:szCs w:val="23"/>
        </w:rPr>
        <w:t xml:space="preserve">in </w:t>
      </w:r>
      <w:r>
        <w:rPr>
          <w:rFonts w:ascii="Garamond" w:hAnsi="Garamond" w:cs="Arial"/>
          <w:sz w:val="23"/>
          <w:szCs w:val="23"/>
        </w:rPr>
        <w:t>“</w:t>
      </w:r>
      <w:r w:rsidR="00E7515F" w:rsidRPr="00B91B0E">
        <w:rPr>
          <w:rFonts w:ascii="Garamond" w:hAnsi="Garamond" w:cs="Arial"/>
          <w:sz w:val="23"/>
          <w:szCs w:val="23"/>
        </w:rPr>
        <w:t>poor</w:t>
      </w:r>
      <w:r>
        <w:rPr>
          <w:rFonts w:ascii="Garamond" w:hAnsi="Garamond" w:cs="Arial"/>
          <w:sz w:val="23"/>
          <w:szCs w:val="23"/>
        </w:rPr>
        <w:t>”</w:t>
      </w:r>
      <w:r w:rsidR="00B91B0E" w:rsidRPr="00B91B0E">
        <w:rPr>
          <w:rFonts w:ascii="Garamond" w:hAnsi="Garamond" w:cs="Arial"/>
          <w:sz w:val="23"/>
          <w:szCs w:val="23"/>
        </w:rPr>
        <w:t xml:space="preserve"> condition</w:t>
      </w:r>
      <w:r w:rsidR="00A462B4">
        <w:rPr>
          <w:rFonts w:ascii="Garamond" w:hAnsi="Garamond" w:cs="Arial"/>
          <w:sz w:val="23"/>
          <w:szCs w:val="23"/>
        </w:rPr>
        <w:t>. W</w:t>
      </w:r>
      <w:r w:rsidR="00E7515F" w:rsidRPr="00B91B0E">
        <w:rPr>
          <w:rFonts w:ascii="Garamond" w:hAnsi="Garamond" w:cs="Arial"/>
          <w:sz w:val="23"/>
          <w:szCs w:val="23"/>
        </w:rPr>
        <w:t>ithout additional investment</w:t>
      </w:r>
      <w:r w:rsidR="00B37BF9" w:rsidRPr="00B91B0E">
        <w:rPr>
          <w:rFonts w:ascii="Garamond" w:hAnsi="Garamond" w:cs="Arial"/>
          <w:sz w:val="23"/>
          <w:szCs w:val="23"/>
        </w:rPr>
        <w:t xml:space="preserve"> dedicated</w:t>
      </w:r>
      <w:r w:rsidR="00402B65" w:rsidRPr="00B91B0E">
        <w:rPr>
          <w:rFonts w:ascii="Garamond" w:hAnsi="Garamond" w:cs="Arial"/>
          <w:sz w:val="23"/>
          <w:szCs w:val="23"/>
        </w:rPr>
        <w:t xml:space="preserve"> to </w:t>
      </w:r>
      <w:r w:rsidR="00B37BF9" w:rsidRPr="00B91B0E">
        <w:rPr>
          <w:rFonts w:ascii="Garamond" w:hAnsi="Garamond" w:cs="Arial"/>
          <w:sz w:val="23"/>
          <w:szCs w:val="23"/>
        </w:rPr>
        <w:t xml:space="preserve">pavement </w:t>
      </w:r>
      <w:r w:rsidR="004035B0" w:rsidRPr="00B91B0E">
        <w:rPr>
          <w:rFonts w:ascii="Garamond" w:hAnsi="Garamond" w:cs="Arial"/>
          <w:sz w:val="23"/>
          <w:szCs w:val="23"/>
        </w:rPr>
        <w:t>construction</w:t>
      </w:r>
      <w:r w:rsidR="00E7515F" w:rsidRPr="00B91B0E">
        <w:rPr>
          <w:rFonts w:ascii="Garamond" w:hAnsi="Garamond" w:cs="Arial"/>
          <w:sz w:val="23"/>
          <w:szCs w:val="23"/>
        </w:rPr>
        <w:t xml:space="preserve">, </w:t>
      </w:r>
      <w:r w:rsidR="00DB7755" w:rsidRPr="00B91B0E">
        <w:rPr>
          <w:rFonts w:ascii="Garamond" w:hAnsi="Garamond" w:cs="Arial"/>
          <w:sz w:val="23"/>
          <w:szCs w:val="23"/>
        </w:rPr>
        <w:t>that</w:t>
      </w:r>
      <w:r w:rsidR="00E7515F" w:rsidRPr="00B91B0E">
        <w:rPr>
          <w:rFonts w:ascii="Garamond" w:hAnsi="Garamond" w:cs="Arial"/>
          <w:sz w:val="23"/>
          <w:szCs w:val="23"/>
        </w:rPr>
        <w:t xml:space="preserve"> number </w:t>
      </w:r>
      <w:r w:rsidR="004202D2" w:rsidRPr="00B91B0E">
        <w:rPr>
          <w:rFonts w:ascii="Garamond" w:hAnsi="Garamond" w:cs="Arial"/>
          <w:sz w:val="23"/>
          <w:szCs w:val="23"/>
        </w:rPr>
        <w:t xml:space="preserve">will </w:t>
      </w:r>
      <w:r w:rsidR="004035B0" w:rsidRPr="00B91B0E">
        <w:rPr>
          <w:rFonts w:ascii="Garamond" w:hAnsi="Garamond" w:cs="Arial"/>
          <w:sz w:val="23"/>
          <w:szCs w:val="23"/>
        </w:rPr>
        <w:t xml:space="preserve">increase </w:t>
      </w:r>
      <w:r w:rsidR="00E7515F" w:rsidRPr="00B91B0E">
        <w:rPr>
          <w:rFonts w:ascii="Garamond" w:hAnsi="Garamond" w:cs="Arial"/>
          <w:sz w:val="23"/>
          <w:szCs w:val="23"/>
        </w:rPr>
        <w:t xml:space="preserve">to </w:t>
      </w:r>
      <w:r w:rsidR="00D366CE">
        <w:rPr>
          <w:rFonts w:ascii="Garamond" w:hAnsi="Garamond" w:cs="Arial"/>
          <w:sz w:val="23"/>
          <w:szCs w:val="23"/>
        </w:rPr>
        <w:t xml:space="preserve">987 miles </w:t>
      </w:r>
      <w:r w:rsidR="00E7515F" w:rsidRPr="00B91B0E">
        <w:rPr>
          <w:rFonts w:ascii="Garamond" w:hAnsi="Garamond" w:cs="Arial"/>
          <w:sz w:val="23"/>
          <w:szCs w:val="23"/>
        </w:rPr>
        <w:t>by 20</w:t>
      </w:r>
      <w:r w:rsidR="00D366CE">
        <w:rPr>
          <w:rFonts w:ascii="Garamond" w:hAnsi="Garamond" w:cs="Arial"/>
          <w:sz w:val="23"/>
          <w:szCs w:val="23"/>
        </w:rPr>
        <w:t>18.</w:t>
      </w:r>
      <w:r w:rsidR="00E7515F" w:rsidRPr="00B91B0E">
        <w:rPr>
          <w:rFonts w:ascii="Garamond" w:hAnsi="Garamond" w:cs="Arial"/>
          <w:sz w:val="23"/>
          <w:szCs w:val="23"/>
        </w:rPr>
        <w:t xml:space="preserve"> </w:t>
      </w:r>
      <w:r w:rsidR="00640286" w:rsidRPr="00B91B0E">
        <w:rPr>
          <w:rFonts w:ascii="Garamond" w:hAnsi="Garamond" w:cs="Arial"/>
          <w:sz w:val="23"/>
          <w:szCs w:val="23"/>
        </w:rPr>
        <w:t xml:space="preserve">It is </w:t>
      </w:r>
      <w:r w:rsidR="008E0A89">
        <w:rPr>
          <w:rFonts w:ascii="Garamond" w:hAnsi="Garamond" w:cs="Arial"/>
          <w:sz w:val="23"/>
          <w:szCs w:val="23"/>
        </w:rPr>
        <w:t xml:space="preserve">now </w:t>
      </w:r>
      <w:r w:rsidR="00640286" w:rsidRPr="00B91B0E">
        <w:rPr>
          <w:rFonts w:ascii="Garamond" w:hAnsi="Garamond" w:cs="Arial"/>
          <w:sz w:val="23"/>
          <w:szCs w:val="23"/>
        </w:rPr>
        <w:t xml:space="preserve">more important </w:t>
      </w:r>
      <w:r w:rsidR="008E0A89">
        <w:rPr>
          <w:rFonts w:ascii="Garamond" w:hAnsi="Garamond" w:cs="Arial"/>
          <w:sz w:val="23"/>
          <w:szCs w:val="23"/>
        </w:rPr>
        <w:t>t</w:t>
      </w:r>
      <w:r w:rsidR="00640286" w:rsidRPr="00B91B0E">
        <w:rPr>
          <w:rFonts w:ascii="Garamond" w:hAnsi="Garamond" w:cs="Arial"/>
          <w:sz w:val="23"/>
          <w:szCs w:val="23"/>
        </w:rPr>
        <w:t xml:space="preserve">han ever </w:t>
      </w:r>
      <w:r w:rsidR="00A462B4">
        <w:rPr>
          <w:rFonts w:ascii="Garamond" w:hAnsi="Garamond" w:cs="Arial"/>
          <w:sz w:val="23"/>
          <w:szCs w:val="23"/>
        </w:rPr>
        <w:t>to continue investing</w:t>
      </w:r>
      <w:r w:rsidR="00B91B0E">
        <w:rPr>
          <w:rFonts w:ascii="Garamond" w:eastAsiaTheme="minorHAnsi" w:hAnsi="Garamond" w:cstheme="minorBidi"/>
          <w:sz w:val="23"/>
          <w:szCs w:val="23"/>
        </w:rPr>
        <w:t xml:space="preserve"> in new pavement construction</w:t>
      </w:r>
      <w:r w:rsidR="00A462B4">
        <w:rPr>
          <w:rFonts w:ascii="Garamond" w:eastAsiaTheme="minorHAnsi" w:hAnsi="Garamond" w:cstheme="minorBidi"/>
          <w:sz w:val="23"/>
          <w:szCs w:val="23"/>
        </w:rPr>
        <w:t xml:space="preserve"> as well as</w:t>
      </w:r>
      <w:r w:rsidR="00A462B4" w:rsidRPr="00A462B4">
        <w:rPr>
          <w:rFonts w:ascii="Garamond" w:hAnsi="Garamond" w:cs="Arial"/>
          <w:sz w:val="23"/>
          <w:szCs w:val="23"/>
        </w:rPr>
        <w:t xml:space="preserve"> </w:t>
      </w:r>
      <w:r w:rsidR="00A462B4" w:rsidRPr="00B91B0E">
        <w:rPr>
          <w:rFonts w:ascii="Garamond" w:hAnsi="Garamond" w:cs="Arial"/>
          <w:sz w:val="23"/>
          <w:szCs w:val="23"/>
        </w:rPr>
        <w:t>maintain</w:t>
      </w:r>
      <w:r w:rsidR="00A462B4">
        <w:rPr>
          <w:rFonts w:ascii="Garamond" w:hAnsi="Garamond" w:cs="Arial"/>
          <w:sz w:val="23"/>
          <w:szCs w:val="23"/>
        </w:rPr>
        <w:t>ing</w:t>
      </w:r>
      <w:r w:rsidR="00A462B4" w:rsidRPr="00B91B0E">
        <w:rPr>
          <w:rFonts w:ascii="Garamond" w:hAnsi="Garamond" w:cs="Arial"/>
          <w:sz w:val="23"/>
          <w:szCs w:val="23"/>
        </w:rPr>
        <w:t xml:space="preserve"> our</w:t>
      </w:r>
      <w:r w:rsidR="00AA72CF">
        <w:rPr>
          <w:rFonts w:ascii="Garamond" w:hAnsi="Garamond" w:cs="Arial"/>
          <w:sz w:val="23"/>
          <w:szCs w:val="23"/>
        </w:rPr>
        <w:t xml:space="preserve"> existing roads</w:t>
      </w:r>
      <w:r w:rsidR="00BD67CA">
        <w:rPr>
          <w:rFonts w:ascii="Garamond" w:hAnsi="Garamond" w:cs="Arial"/>
          <w:sz w:val="23"/>
          <w:szCs w:val="23"/>
        </w:rPr>
        <w:t xml:space="preserve"> with the </w:t>
      </w:r>
      <w:r w:rsidR="00BD67CA" w:rsidRPr="003D6A34">
        <w:rPr>
          <w:rFonts w:ascii="Garamond" w:hAnsi="Garamond" w:cs="Arial"/>
          <w:b/>
          <w:i/>
          <w:sz w:val="23"/>
          <w:szCs w:val="23"/>
        </w:rPr>
        <w:t>B</w:t>
      </w:r>
      <w:r w:rsidR="00003472" w:rsidRPr="003D6A34">
        <w:rPr>
          <w:rFonts w:ascii="Garamond" w:eastAsiaTheme="minorHAnsi" w:hAnsi="Garamond" w:cstheme="minorBidi"/>
          <w:b/>
          <w:i/>
          <w:sz w:val="23"/>
          <w:szCs w:val="23"/>
        </w:rPr>
        <w:t>etter Patching for Better Roads</w:t>
      </w:r>
      <w:r w:rsidR="00003472">
        <w:rPr>
          <w:rFonts w:ascii="Garamond" w:eastAsiaTheme="minorHAnsi" w:hAnsi="Garamond" w:cstheme="minorBidi"/>
          <w:b/>
          <w:i/>
          <w:sz w:val="23"/>
          <w:szCs w:val="23"/>
        </w:rPr>
        <w:t xml:space="preserve"> </w:t>
      </w:r>
      <w:r w:rsidR="00003472">
        <w:rPr>
          <w:rFonts w:ascii="Garamond" w:eastAsiaTheme="minorHAnsi" w:hAnsi="Garamond" w:cstheme="minorBidi"/>
          <w:sz w:val="23"/>
          <w:szCs w:val="23"/>
        </w:rPr>
        <w:t>approach</w:t>
      </w:r>
      <w:r w:rsidR="00A462B4">
        <w:rPr>
          <w:rFonts w:ascii="Garamond" w:eastAsiaTheme="minorHAnsi" w:hAnsi="Garamond" w:cstheme="minorBidi"/>
          <w:sz w:val="23"/>
          <w:szCs w:val="23"/>
        </w:rPr>
        <w:t>.</w:t>
      </w:r>
    </w:p>
    <w:p w:rsidR="0059532F" w:rsidRPr="001E28D8" w:rsidRDefault="0067439C" w:rsidP="00877624">
      <w:pPr>
        <w:pStyle w:val="Heading1"/>
        <w:spacing w:line="280" w:lineRule="atLeast"/>
        <w:rPr>
          <w:rFonts w:ascii="Garamond" w:hAnsi="Garamond"/>
        </w:rPr>
      </w:pPr>
      <w:r w:rsidRPr="001E28D8">
        <w:rPr>
          <w:rFonts w:ascii="Garamond" w:hAnsi="Garamond"/>
        </w:rPr>
        <w:t>F</w:t>
      </w:r>
      <w:r w:rsidR="0059532F" w:rsidRPr="001E28D8">
        <w:rPr>
          <w:rFonts w:ascii="Garamond" w:hAnsi="Garamond"/>
        </w:rPr>
        <w:t>or More Information</w:t>
      </w:r>
    </w:p>
    <w:p w:rsidR="0059532F" w:rsidRPr="001E28D8" w:rsidRDefault="0059532F" w:rsidP="00877624">
      <w:pPr>
        <w:pStyle w:val="ContactInfo"/>
        <w:spacing w:line="280" w:lineRule="atLeast"/>
        <w:rPr>
          <w:rFonts w:ascii="Garamond" w:hAnsi="Garamond"/>
          <w:sz w:val="23"/>
          <w:szCs w:val="23"/>
        </w:rPr>
      </w:pPr>
      <w:r w:rsidRPr="001E28D8">
        <w:rPr>
          <w:rFonts w:ascii="Garamond" w:hAnsi="Garamond"/>
          <w:sz w:val="23"/>
          <w:szCs w:val="23"/>
        </w:rPr>
        <w:t>Visit</w:t>
      </w:r>
      <w:r w:rsidR="002C612D" w:rsidRPr="001E28D8">
        <w:rPr>
          <w:rFonts w:ascii="Garamond" w:hAnsi="Garamond"/>
          <w:sz w:val="23"/>
          <w:szCs w:val="23"/>
        </w:rPr>
        <w:t>:</w:t>
      </w:r>
      <w:r w:rsidR="00836522" w:rsidRPr="001E28D8">
        <w:rPr>
          <w:rFonts w:ascii="Garamond" w:hAnsi="Garamond"/>
          <w:sz w:val="23"/>
          <w:szCs w:val="23"/>
        </w:rPr>
        <w:t xml:space="preserve"> </w:t>
      </w:r>
      <w:hyperlink r:id="rId14" w:tooltip="Visit MnDOT.gov for Minnesota transportation related information; including information about construction projects, transportation funding, road conditions and real-time traffic info" w:history="1">
        <w:r w:rsidR="00836522" w:rsidRPr="001E28D8">
          <w:rPr>
            <w:rStyle w:val="Hyperlink"/>
            <w:rFonts w:ascii="Garamond" w:hAnsi="Garamond"/>
            <w:color w:val="000000" w:themeColor="text1"/>
            <w:sz w:val="23"/>
            <w:szCs w:val="23"/>
            <w:u w:val="none"/>
          </w:rPr>
          <w:t>mndot.gov</w:t>
        </w:r>
      </w:hyperlink>
    </w:p>
    <w:p w:rsidR="00C80140" w:rsidRPr="001E28D8" w:rsidRDefault="002C612D" w:rsidP="00877624">
      <w:pPr>
        <w:pStyle w:val="ContactInfo"/>
        <w:spacing w:line="280" w:lineRule="atLeast"/>
        <w:rPr>
          <w:rFonts w:ascii="Garamond" w:hAnsi="Garamond"/>
          <w:sz w:val="23"/>
          <w:szCs w:val="23"/>
        </w:rPr>
      </w:pPr>
      <w:r w:rsidRPr="001E28D8">
        <w:rPr>
          <w:rFonts w:ascii="Garamond" w:hAnsi="Garamond"/>
          <w:sz w:val="23"/>
          <w:szCs w:val="23"/>
        </w:rPr>
        <w:t xml:space="preserve">Or contact: </w:t>
      </w:r>
      <w:r w:rsidR="00384766" w:rsidRPr="001E28D8">
        <w:rPr>
          <w:rFonts w:ascii="Garamond" w:hAnsi="Garamond"/>
          <w:sz w:val="23"/>
          <w:szCs w:val="23"/>
        </w:rPr>
        <w:t>Sue Lodahl</w:t>
      </w:r>
      <w:r w:rsidRPr="001E28D8">
        <w:rPr>
          <w:rFonts w:ascii="Garamond" w:hAnsi="Garamond"/>
          <w:sz w:val="23"/>
          <w:szCs w:val="23"/>
        </w:rPr>
        <w:t xml:space="preserve">, </w:t>
      </w:r>
      <w:r w:rsidR="008F7F95" w:rsidRPr="001E28D8">
        <w:rPr>
          <w:rFonts w:ascii="Garamond" w:hAnsi="Garamond"/>
          <w:sz w:val="23"/>
          <w:szCs w:val="23"/>
        </w:rPr>
        <w:t>Assistant State Maintenance Engineer/</w:t>
      </w:r>
      <w:r w:rsidR="0059532F" w:rsidRPr="001E28D8">
        <w:rPr>
          <w:rFonts w:ascii="Garamond" w:hAnsi="Garamond"/>
          <w:sz w:val="23"/>
          <w:szCs w:val="23"/>
        </w:rPr>
        <w:t>MnDOT</w:t>
      </w:r>
      <w:r w:rsidRPr="001E28D8">
        <w:rPr>
          <w:rFonts w:ascii="Garamond" w:hAnsi="Garamond"/>
          <w:sz w:val="23"/>
          <w:szCs w:val="23"/>
        </w:rPr>
        <w:t xml:space="preserve">, </w:t>
      </w:r>
      <w:r w:rsidR="0059532F" w:rsidRPr="001E28D8">
        <w:rPr>
          <w:rFonts w:ascii="Garamond" w:hAnsi="Garamond"/>
          <w:sz w:val="23"/>
          <w:szCs w:val="23"/>
        </w:rPr>
        <w:t>651-366-</w:t>
      </w:r>
      <w:r w:rsidR="003D6A34" w:rsidRPr="001E28D8">
        <w:rPr>
          <w:rFonts w:ascii="Garamond" w:hAnsi="Garamond"/>
          <w:sz w:val="23"/>
          <w:szCs w:val="23"/>
        </w:rPr>
        <w:t>3549</w:t>
      </w:r>
      <w:r w:rsidR="00384766" w:rsidRPr="001E28D8">
        <w:rPr>
          <w:rFonts w:ascii="Garamond" w:hAnsi="Garamond"/>
          <w:sz w:val="23"/>
          <w:szCs w:val="23"/>
        </w:rPr>
        <w:t xml:space="preserve"> </w:t>
      </w:r>
      <w:hyperlink r:id="rId15" w:history="1">
        <w:r w:rsidR="00C80140" w:rsidRPr="001E28D8">
          <w:rPr>
            <w:rStyle w:val="Hyperlink"/>
            <w:rFonts w:ascii="Garamond" w:hAnsi="Garamond"/>
            <w:sz w:val="23"/>
            <w:szCs w:val="23"/>
          </w:rPr>
          <w:t>Sue.Lodahl@state.mn.us</w:t>
        </w:r>
      </w:hyperlink>
      <w:r w:rsidR="00C80140" w:rsidRPr="001E28D8">
        <w:rPr>
          <w:rFonts w:ascii="Garamond" w:hAnsi="Garamond"/>
          <w:sz w:val="23"/>
          <w:szCs w:val="23"/>
        </w:rPr>
        <w:t xml:space="preserve">                                                                                          </w:t>
      </w:r>
    </w:p>
    <w:sectPr w:rsidR="00C80140" w:rsidRPr="001E28D8" w:rsidSect="003F6B98">
      <w:footerReference w:type="default" r:id="rId16"/>
      <w:headerReference w:type="first" r:id="rId17"/>
      <w:footerReference w:type="first" r:id="rId18"/>
      <w:pgSz w:w="12240" w:h="15840" w:code="1"/>
      <w:pgMar w:top="1080" w:right="1080" w:bottom="0" w:left="1080" w:header="432" w:footer="432" w:gutter="0"/>
      <w:cols w:space="504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32C" w:rsidRDefault="00B9732C" w:rsidP="00C37925">
      <w:pPr>
        <w:spacing w:after="0"/>
      </w:pPr>
      <w:r>
        <w:separator/>
      </w:r>
    </w:p>
  </w:endnote>
  <w:endnote w:type="continuationSeparator" w:id="0">
    <w:p w:rsidR="00B9732C" w:rsidRDefault="00B9732C" w:rsidP="00C379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Extra Bold 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77421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D701A" w:rsidRDefault="00FD701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30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40286" w:rsidRPr="00B5633B" w:rsidRDefault="00640286" w:rsidP="00C37925">
    <w:pPr>
      <w:pStyle w:val="Footer"/>
      <w:tabs>
        <w:tab w:val="clear" w:pos="9360"/>
        <w:tab w:val="right" w:pos="1008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286" w:rsidRPr="00C20D88" w:rsidRDefault="00640286" w:rsidP="00C3792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32C" w:rsidRDefault="00B9732C" w:rsidP="00C37925">
      <w:pPr>
        <w:spacing w:after="0"/>
      </w:pPr>
      <w:r>
        <w:separator/>
      </w:r>
    </w:p>
  </w:footnote>
  <w:footnote w:type="continuationSeparator" w:id="0">
    <w:p w:rsidR="00B9732C" w:rsidRDefault="00B9732C" w:rsidP="00C3792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8D8" w:rsidRDefault="001E28D8" w:rsidP="001E28D8">
    <w:pPr>
      <w:pStyle w:val="Header"/>
      <w:tabs>
        <w:tab w:val="clear" w:pos="9360"/>
        <w:tab w:val="right" w:pos="10080"/>
      </w:tabs>
      <w:ind w:left="-450" w:right="0"/>
      <w:jc w:val="right"/>
    </w:pPr>
    <w:r>
      <w:t>June 10, 2015</w:t>
    </w:r>
  </w:p>
  <w:p w:rsidR="00640286" w:rsidRDefault="00640286" w:rsidP="003C0D22">
    <w:pPr>
      <w:pStyle w:val="Header"/>
      <w:tabs>
        <w:tab w:val="clear" w:pos="9360"/>
        <w:tab w:val="right" w:pos="10080"/>
      </w:tabs>
      <w:ind w:left="-450" w:right="0"/>
    </w:pPr>
    <w:r>
      <w:rPr>
        <w:noProof/>
      </w:rPr>
      <w:drawing>
        <wp:inline distT="0" distB="0" distL="0" distR="0" wp14:anchorId="57B0CB46" wp14:editId="34732448">
          <wp:extent cx="6685472" cy="537771"/>
          <wp:effectExtent l="0" t="0" r="1270" b="0"/>
          <wp:docPr id="4" name="Picture 4" descr="MnDOT color bar with logo and slogan: &quot;We all have a stake in A to B&quot;" title="MnDOT Header B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Graphics\branding proposals\word templates 2013\elements\logo-bann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800984" cy="54706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6BA593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E8A0FE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B94C3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1E43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C4E44A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EC4BD2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69255B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B0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D32E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E089C9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17647"/>
    <w:multiLevelType w:val="hybridMultilevel"/>
    <w:tmpl w:val="B32C33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9D6657"/>
    <w:multiLevelType w:val="hybridMultilevel"/>
    <w:tmpl w:val="A7EC75D2"/>
    <w:lvl w:ilvl="0" w:tplc="A61AAA6E">
      <w:numFmt w:val="bullet"/>
      <w:lvlText w:val="•"/>
      <w:lvlJc w:val="left"/>
      <w:pPr>
        <w:ind w:left="1080" w:hanging="720"/>
      </w:pPr>
      <w:rPr>
        <w:rFonts w:ascii="Abadi MT Condensed Extra Bold R" w:eastAsiaTheme="minorHAnsi" w:hAnsi="Abadi MT Condensed Extra Bold R" w:cs="Garamond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734859"/>
    <w:multiLevelType w:val="hybridMultilevel"/>
    <w:tmpl w:val="65F0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412780"/>
    <w:multiLevelType w:val="hybridMultilevel"/>
    <w:tmpl w:val="365000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3933D89"/>
    <w:multiLevelType w:val="hybridMultilevel"/>
    <w:tmpl w:val="12328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6E0002"/>
    <w:multiLevelType w:val="hybridMultilevel"/>
    <w:tmpl w:val="EC8AEE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D979C5"/>
    <w:multiLevelType w:val="hybridMultilevel"/>
    <w:tmpl w:val="6A1C5194"/>
    <w:lvl w:ilvl="0" w:tplc="A2504BF4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673849"/>
    <w:multiLevelType w:val="hybridMultilevel"/>
    <w:tmpl w:val="09ECE818"/>
    <w:lvl w:ilvl="0" w:tplc="957EAD6E">
      <w:start w:val="1"/>
      <w:numFmt w:val="decimal"/>
      <w:pStyle w:val="ListNumb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8"/>
  </w:num>
  <w:num w:numId="3">
    <w:abstractNumId w:val="15"/>
  </w:num>
  <w:num w:numId="4">
    <w:abstractNumId w:val="9"/>
  </w:num>
  <w:num w:numId="5">
    <w:abstractNumId w:val="13"/>
  </w:num>
  <w:num w:numId="6">
    <w:abstractNumId w:val="11"/>
  </w:num>
  <w:num w:numId="7">
    <w:abstractNumId w:val="12"/>
  </w:num>
  <w:num w:numId="8">
    <w:abstractNumId w:val="10"/>
  </w:num>
  <w:num w:numId="9">
    <w:abstractNumId w:val="17"/>
  </w:num>
  <w:num w:numId="10">
    <w:abstractNumId w:val="16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C42"/>
    <w:rsid w:val="00003472"/>
    <w:rsid w:val="00010F1E"/>
    <w:rsid w:val="00030A5F"/>
    <w:rsid w:val="00045ECA"/>
    <w:rsid w:val="00080B44"/>
    <w:rsid w:val="0008272D"/>
    <w:rsid w:val="00091ACC"/>
    <w:rsid w:val="000A46FC"/>
    <w:rsid w:val="000B30F8"/>
    <w:rsid w:val="000D08C1"/>
    <w:rsid w:val="000D2E41"/>
    <w:rsid w:val="000D4BE3"/>
    <w:rsid w:val="0010585F"/>
    <w:rsid w:val="001063F5"/>
    <w:rsid w:val="001466D6"/>
    <w:rsid w:val="001847E8"/>
    <w:rsid w:val="00185A73"/>
    <w:rsid w:val="00195A94"/>
    <w:rsid w:val="00196A3C"/>
    <w:rsid w:val="001973C8"/>
    <w:rsid w:val="001E28D8"/>
    <w:rsid w:val="001E6305"/>
    <w:rsid w:val="00204DFE"/>
    <w:rsid w:val="00206175"/>
    <w:rsid w:val="00257201"/>
    <w:rsid w:val="00266046"/>
    <w:rsid w:val="002C612D"/>
    <w:rsid w:val="002F0F58"/>
    <w:rsid w:val="003346E6"/>
    <w:rsid w:val="00366762"/>
    <w:rsid w:val="003736E9"/>
    <w:rsid w:val="00384766"/>
    <w:rsid w:val="003878AE"/>
    <w:rsid w:val="00393DA2"/>
    <w:rsid w:val="003C0D22"/>
    <w:rsid w:val="003D6A34"/>
    <w:rsid w:val="003E62E1"/>
    <w:rsid w:val="003E7CE2"/>
    <w:rsid w:val="003F6B98"/>
    <w:rsid w:val="00402B65"/>
    <w:rsid w:val="004035B0"/>
    <w:rsid w:val="00403D14"/>
    <w:rsid w:val="00405594"/>
    <w:rsid w:val="004202D2"/>
    <w:rsid w:val="00420875"/>
    <w:rsid w:val="00425758"/>
    <w:rsid w:val="004331FF"/>
    <w:rsid w:val="004867BA"/>
    <w:rsid w:val="004921E6"/>
    <w:rsid w:val="004A0D2C"/>
    <w:rsid w:val="004B244A"/>
    <w:rsid w:val="004C3D71"/>
    <w:rsid w:val="004F3148"/>
    <w:rsid w:val="00501549"/>
    <w:rsid w:val="00506459"/>
    <w:rsid w:val="00507FD2"/>
    <w:rsid w:val="00511B70"/>
    <w:rsid w:val="005324D6"/>
    <w:rsid w:val="00544ACE"/>
    <w:rsid w:val="005639D8"/>
    <w:rsid w:val="00587ACC"/>
    <w:rsid w:val="00593CA3"/>
    <w:rsid w:val="00594D86"/>
    <w:rsid w:val="0059532F"/>
    <w:rsid w:val="00597AAC"/>
    <w:rsid w:val="005A1CF7"/>
    <w:rsid w:val="005C5963"/>
    <w:rsid w:val="005D542F"/>
    <w:rsid w:val="005E065B"/>
    <w:rsid w:val="005F2C42"/>
    <w:rsid w:val="00612AEC"/>
    <w:rsid w:val="00622A91"/>
    <w:rsid w:val="00640286"/>
    <w:rsid w:val="0066578D"/>
    <w:rsid w:val="0067439C"/>
    <w:rsid w:val="006874AC"/>
    <w:rsid w:val="00693C8D"/>
    <w:rsid w:val="006A2D31"/>
    <w:rsid w:val="006C1129"/>
    <w:rsid w:val="006C3B1D"/>
    <w:rsid w:val="006D1C9E"/>
    <w:rsid w:val="006F12FB"/>
    <w:rsid w:val="00722EE8"/>
    <w:rsid w:val="00723F2D"/>
    <w:rsid w:val="0073005D"/>
    <w:rsid w:val="00734708"/>
    <w:rsid w:val="00734EC8"/>
    <w:rsid w:val="00760772"/>
    <w:rsid w:val="00774D39"/>
    <w:rsid w:val="007A26D4"/>
    <w:rsid w:val="007B5468"/>
    <w:rsid w:val="00802C35"/>
    <w:rsid w:val="00836522"/>
    <w:rsid w:val="008452D1"/>
    <w:rsid w:val="0085068F"/>
    <w:rsid w:val="00877624"/>
    <w:rsid w:val="008A6952"/>
    <w:rsid w:val="008A6B04"/>
    <w:rsid w:val="008E0A89"/>
    <w:rsid w:val="008F61A8"/>
    <w:rsid w:val="008F7F95"/>
    <w:rsid w:val="0090047D"/>
    <w:rsid w:val="00904E38"/>
    <w:rsid w:val="00915A55"/>
    <w:rsid w:val="00943602"/>
    <w:rsid w:val="00957F21"/>
    <w:rsid w:val="00964C10"/>
    <w:rsid w:val="009817F3"/>
    <w:rsid w:val="00992DE2"/>
    <w:rsid w:val="009A0062"/>
    <w:rsid w:val="009A77F8"/>
    <w:rsid w:val="009C0AA9"/>
    <w:rsid w:val="009C3CBA"/>
    <w:rsid w:val="009D1218"/>
    <w:rsid w:val="009D7644"/>
    <w:rsid w:val="00A40DFF"/>
    <w:rsid w:val="00A436CB"/>
    <w:rsid w:val="00A462B4"/>
    <w:rsid w:val="00A734D4"/>
    <w:rsid w:val="00A806AF"/>
    <w:rsid w:val="00AA72CF"/>
    <w:rsid w:val="00AC7813"/>
    <w:rsid w:val="00AE3A06"/>
    <w:rsid w:val="00B13D93"/>
    <w:rsid w:val="00B16C78"/>
    <w:rsid w:val="00B37BF9"/>
    <w:rsid w:val="00B66F94"/>
    <w:rsid w:val="00B74E64"/>
    <w:rsid w:val="00B75518"/>
    <w:rsid w:val="00B75E33"/>
    <w:rsid w:val="00B854DE"/>
    <w:rsid w:val="00B8563F"/>
    <w:rsid w:val="00B91B0E"/>
    <w:rsid w:val="00B9732C"/>
    <w:rsid w:val="00BB3C2E"/>
    <w:rsid w:val="00BB5A3A"/>
    <w:rsid w:val="00BD67CA"/>
    <w:rsid w:val="00BD7DE2"/>
    <w:rsid w:val="00BE3CFD"/>
    <w:rsid w:val="00C171E8"/>
    <w:rsid w:val="00C37925"/>
    <w:rsid w:val="00C4166C"/>
    <w:rsid w:val="00C537BB"/>
    <w:rsid w:val="00C70EB9"/>
    <w:rsid w:val="00C80140"/>
    <w:rsid w:val="00C85F1A"/>
    <w:rsid w:val="00C91D9E"/>
    <w:rsid w:val="00CA3DCE"/>
    <w:rsid w:val="00CA58D4"/>
    <w:rsid w:val="00CB62FB"/>
    <w:rsid w:val="00CC7933"/>
    <w:rsid w:val="00CE6676"/>
    <w:rsid w:val="00CF5D9A"/>
    <w:rsid w:val="00D22B0E"/>
    <w:rsid w:val="00D2636A"/>
    <w:rsid w:val="00D366CE"/>
    <w:rsid w:val="00D42DDB"/>
    <w:rsid w:val="00D47CE3"/>
    <w:rsid w:val="00D524F1"/>
    <w:rsid w:val="00D5511C"/>
    <w:rsid w:val="00D707B4"/>
    <w:rsid w:val="00D740E4"/>
    <w:rsid w:val="00D7540A"/>
    <w:rsid w:val="00D762A5"/>
    <w:rsid w:val="00DB7755"/>
    <w:rsid w:val="00DC429D"/>
    <w:rsid w:val="00DD316F"/>
    <w:rsid w:val="00DE756F"/>
    <w:rsid w:val="00E122D4"/>
    <w:rsid w:val="00E32F40"/>
    <w:rsid w:val="00E33127"/>
    <w:rsid w:val="00E439A4"/>
    <w:rsid w:val="00E65D66"/>
    <w:rsid w:val="00E721F1"/>
    <w:rsid w:val="00E73B16"/>
    <w:rsid w:val="00E74848"/>
    <w:rsid w:val="00E7515F"/>
    <w:rsid w:val="00E85FD4"/>
    <w:rsid w:val="00E8669F"/>
    <w:rsid w:val="00E9439A"/>
    <w:rsid w:val="00E95CC6"/>
    <w:rsid w:val="00EA00CB"/>
    <w:rsid w:val="00EA1E05"/>
    <w:rsid w:val="00EA633E"/>
    <w:rsid w:val="00F22FA0"/>
    <w:rsid w:val="00F33D8B"/>
    <w:rsid w:val="00F50093"/>
    <w:rsid w:val="00F927F6"/>
    <w:rsid w:val="00F94C9B"/>
    <w:rsid w:val="00F976E7"/>
    <w:rsid w:val="00FD398F"/>
    <w:rsid w:val="00FD70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footer" w:uiPriority="99"/>
    <w:lsdException w:name="Title" w:uiPriority="10" w:qFormat="1"/>
    <w:lsdException w:name="Normal (Web)" w:uiPriority="99"/>
    <w:lsdException w:name="Quote" w:uiPriority="29" w:qFormat="1"/>
  </w:latentStyles>
  <w:style w:type="paragraph" w:default="1" w:styleId="Normal">
    <w:name w:val="Normal"/>
    <w:qFormat/>
    <w:rsid w:val="00AE3A06"/>
    <w:pPr>
      <w:spacing w:after="280" w:line="281" w:lineRule="auto"/>
      <w:ind w:right="1008"/>
    </w:pPr>
    <w:rPr>
      <w:rFonts w:ascii="Garamond" w:hAnsi="Garamond"/>
      <w:sz w:val="23"/>
      <w:szCs w:val="22"/>
    </w:rPr>
  </w:style>
  <w:style w:type="paragraph" w:styleId="Heading1">
    <w:name w:val="heading 1"/>
    <w:link w:val="Heading1Char"/>
    <w:uiPriority w:val="9"/>
    <w:qFormat/>
    <w:rsid w:val="006F12FB"/>
    <w:pPr>
      <w:keepNext/>
      <w:spacing w:before="560" w:line="281" w:lineRule="auto"/>
      <w:outlineLvl w:val="0"/>
    </w:pPr>
    <w:rPr>
      <w:rFonts w:ascii="Arial" w:eastAsia="Times New Roman" w:hAnsi="Arial"/>
      <w:bCs/>
      <w:color w:val="17365D" w:themeColor="text2" w:themeShade="BF"/>
      <w:sz w:val="32"/>
      <w:szCs w:val="46"/>
    </w:rPr>
  </w:style>
  <w:style w:type="paragraph" w:styleId="Heading2">
    <w:name w:val="heading 2"/>
    <w:basedOn w:val="Heading1"/>
    <w:link w:val="Heading2Char"/>
    <w:uiPriority w:val="9"/>
    <w:qFormat/>
    <w:rsid w:val="006F12FB"/>
    <w:pPr>
      <w:spacing w:before="280"/>
      <w:ind w:right="1008"/>
      <w:outlineLvl w:val="1"/>
    </w:pPr>
    <w:rPr>
      <w:b/>
      <w:color w:val="auto"/>
      <w:sz w:val="23"/>
      <w:szCs w:val="23"/>
    </w:rPr>
  </w:style>
  <w:style w:type="paragraph" w:styleId="Heading3">
    <w:name w:val="heading 3"/>
    <w:basedOn w:val="Heading1"/>
    <w:link w:val="Heading3Char"/>
    <w:uiPriority w:val="9"/>
    <w:unhideWhenUsed/>
    <w:qFormat/>
    <w:rsid w:val="006F12FB"/>
    <w:pPr>
      <w:spacing w:before="280"/>
      <w:ind w:right="1008"/>
      <w:outlineLvl w:val="2"/>
    </w:pPr>
    <w:rPr>
      <w:b/>
      <w:i/>
      <w:color w:val="auto"/>
      <w:sz w:val="21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2B3DCD"/>
    <w:pPr>
      <w:outlineLvl w:val="3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4B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14B4"/>
  </w:style>
  <w:style w:type="paragraph" w:styleId="Footer">
    <w:name w:val="footer"/>
    <w:basedOn w:val="Normal"/>
    <w:link w:val="FooterChar"/>
    <w:uiPriority w:val="99"/>
    <w:unhideWhenUsed/>
    <w:qFormat/>
    <w:rsid w:val="00AE3A06"/>
    <w:pPr>
      <w:tabs>
        <w:tab w:val="center" w:pos="4680"/>
        <w:tab w:val="right" w:pos="9360"/>
      </w:tabs>
      <w:spacing w:after="0"/>
    </w:pPr>
    <w:rPr>
      <w:rFonts w:ascii="Arial" w:hAnsi="Arial"/>
      <w:color w:val="87898F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AE3A06"/>
    <w:rPr>
      <w:rFonts w:ascii="Arial" w:hAnsi="Arial"/>
      <w:color w:val="87898F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25E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5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5A37"/>
    <w:rPr>
      <w:color w:val="0000FF" w:themeColor="hyperlink"/>
      <w:u w:val="single"/>
    </w:rPr>
  </w:style>
  <w:style w:type="character" w:customStyle="1" w:styleId="Heading1Char">
    <w:name w:val="Heading 1 Char"/>
    <w:link w:val="Heading1"/>
    <w:uiPriority w:val="9"/>
    <w:rsid w:val="006F12FB"/>
    <w:rPr>
      <w:rFonts w:ascii="Arial" w:eastAsia="Times New Roman" w:hAnsi="Arial"/>
      <w:bCs/>
      <w:color w:val="17365D" w:themeColor="text2" w:themeShade="BF"/>
      <w:sz w:val="32"/>
      <w:szCs w:val="46"/>
    </w:rPr>
  </w:style>
  <w:style w:type="character" w:customStyle="1" w:styleId="Heading2Char">
    <w:name w:val="Heading 2 Char"/>
    <w:link w:val="Heading2"/>
    <w:uiPriority w:val="9"/>
    <w:rsid w:val="006F12FB"/>
    <w:rPr>
      <w:rFonts w:ascii="Arial" w:eastAsia="Times New Roman" w:hAnsi="Arial"/>
      <w:b/>
      <w:bCs/>
      <w:sz w:val="23"/>
      <w:szCs w:val="23"/>
    </w:rPr>
  </w:style>
  <w:style w:type="character" w:customStyle="1" w:styleId="Heading3Char">
    <w:name w:val="Heading 3 Char"/>
    <w:link w:val="Heading3"/>
    <w:uiPriority w:val="9"/>
    <w:rsid w:val="006F12FB"/>
    <w:rPr>
      <w:rFonts w:ascii="Arial" w:eastAsia="Times New Roman" w:hAnsi="Arial"/>
      <w:b/>
      <w:bCs/>
      <w:i/>
      <w:sz w:val="21"/>
      <w:szCs w:val="46"/>
    </w:rPr>
  </w:style>
  <w:style w:type="paragraph" w:customStyle="1" w:styleId="Body">
    <w:name w:val="Body"/>
    <w:basedOn w:val="Normal"/>
    <w:link w:val="BodyChar"/>
    <w:rsid w:val="00B5633B"/>
    <w:pPr>
      <w:autoSpaceDE w:val="0"/>
      <w:autoSpaceDN w:val="0"/>
      <w:adjustRightInd w:val="0"/>
    </w:pPr>
    <w:rPr>
      <w:rFonts w:cs="Arial"/>
      <w:szCs w:val="21"/>
    </w:rPr>
  </w:style>
  <w:style w:type="character" w:customStyle="1" w:styleId="BodyChar">
    <w:name w:val="Body Char"/>
    <w:link w:val="Body"/>
    <w:rsid w:val="00B5633B"/>
    <w:rPr>
      <w:rFonts w:ascii="Arial" w:eastAsia="Calibri" w:hAnsi="Arial" w:cs="Arial"/>
      <w:sz w:val="21"/>
      <w:szCs w:val="21"/>
    </w:rPr>
  </w:style>
  <w:style w:type="character" w:styleId="Strong">
    <w:name w:val="Strong"/>
    <w:rsid w:val="00B5633B"/>
    <w:rPr>
      <w:rFonts w:ascii="Arial" w:hAnsi="Arial"/>
      <w:b/>
      <w:bCs/>
      <w:sz w:val="21"/>
    </w:rPr>
  </w:style>
  <w:style w:type="paragraph" w:styleId="ListBullet">
    <w:name w:val="List Bullet"/>
    <w:basedOn w:val="Normal"/>
    <w:uiPriority w:val="2"/>
    <w:unhideWhenUsed/>
    <w:qFormat/>
    <w:rsid w:val="006F12FB"/>
    <w:pPr>
      <w:numPr>
        <w:numId w:val="4"/>
      </w:numPr>
      <w:tabs>
        <w:tab w:val="clear" w:pos="360"/>
      </w:tabs>
      <w:ind w:left="720"/>
      <w:contextualSpacing/>
    </w:pPr>
  </w:style>
  <w:style w:type="paragraph" w:styleId="ListNumber">
    <w:name w:val="List Number"/>
    <w:basedOn w:val="ListBullet"/>
    <w:uiPriority w:val="99"/>
    <w:unhideWhenUsed/>
    <w:qFormat/>
    <w:rsid w:val="006F12FB"/>
    <w:pPr>
      <w:numPr>
        <w:numId w:val="9"/>
      </w:numPr>
      <w:ind w:left="720"/>
    </w:pPr>
  </w:style>
  <w:style w:type="paragraph" w:styleId="Caption">
    <w:name w:val="caption"/>
    <w:basedOn w:val="Normal"/>
    <w:next w:val="Normal"/>
    <w:uiPriority w:val="3"/>
    <w:unhideWhenUsed/>
    <w:qFormat/>
    <w:rsid w:val="00AE3A06"/>
    <w:pPr>
      <w:suppressAutoHyphens/>
    </w:pPr>
    <w:rPr>
      <w:rFonts w:ascii="Arial" w:hAnsi="Arial"/>
      <w:bCs/>
      <w:i/>
      <w:color w:val="87898F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5633B"/>
    <w:rPr>
      <w:color w:val="808080"/>
    </w:rPr>
  </w:style>
  <w:style w:type="paragraph" w:styleId="Title">
    <w:name w:val="Title"/>
    <w:basedOn w:val="Heading1"/>
    <w:next w:val="Normal"/>
    <w:link w:val="TitleChar"/>
    <w:uiPriority w:val="10"/>
    <w:qFormat/>
    <w:rsid w:val="00992DE2"/>
    <w:pPr>
      <w:spacing w:before="0"/>
    </w:pPr>
    <w:rPr>
      <w:color w:val="003F5E"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992DE2"/>
    <w:rPr>
      <w:rFonts w:ascii="Arial" w:eastAsia="Times New Roman" w:hAnsi="Arial"/>
      <w:bCs/>
      <w:color w:val="003F5E"/>
      <w:sz w:val="42"/>
      <w:szCs w:val="42"/>
    </w:rPr>
  </w:style>
  <w:style w:type="paragraph" w:customStyle="1" w:styleId="MonthYear">
    <w:name w:val="Month/Year"/>
    <w:basedOn w:val="Normal"/>
    <w:link w:val="MonthYearChar"/>
    <w:rsid w:val="00032D21"/>
    <w:rPr>
      <w:rFonts w:cs="Arial"/>
      <w:color w:val="003F5F"/>
      <w:sz w:val="26"/>
      <w:szCs w:val="26"/>
    </w:rPr>
  </w:style>
  <w:style w:type="character" w:customStyle="1" w:styleId="MonthYearChar">
    <w:name w:val="Month/Year Char"/>
    <w:link w:val="MonthYear"/>
    <w:rsid w:val="00032D21"/>
    <w:rPr>
      <w:rFonts w:ascii="Arial Narrow" w:hAnsi="Arial Narrow" w:cs="Arial"/>
      <w:color w:val="003F5F"/>
      <w:sz w:val="26"/>
      <w:szCs w:val="26"/>
    </w:rPr>
  </w:style>
  <w:style w:type="paragraph" w:styleId="Subtitle">
    <w:name w:val="Subtitle"/>
    <w:next w:val="Normal"/>
    <w:link w:val="SubtitleChar"/>
    <w:uiPriority w:val="11"/>
    <w:qFormat/>
    <w:rsid w:val="00E8669F"/>
    <w:pPr>
      <w:spacing w:after="280" w:line="281" w:lineRule="auto"/>
      <w:ind w:right="1008"/>
    </w:pPr>
    <w:rPr>
      <w:rFonts w:ascii="Arial Narrow" w:hAnsi="Arial Narrow" w:cs="Arial"/>
      <w:color w:val="003F5E"/>
      <w:sz w:val="23"/>
      <w:szCs w:val="26"/>
    </w:rPr>
  </w:style>
  <w:style w:type="character" w:customStyle="1" w:styleId="SubtitleChar">
    <w:name w:val="Subtitle Char"/>
    <w:basedOn w:val="DefaultParagraphFont"/>
    <w:link w:val="Subtitle"/>
    <w:uiPriority w:val="11"/>
    <w:rsid w:val="00E8669F"/>
    <w:rPr>
      <w:rFonts w:ascii="Arial Narrow" w:hAnsi="Arial Narrow" w:cs="Arial"/>
      <w:color w:val="003F5E"/>
      <w:sz w:val="23"/>
      <w:szCs w:val="26"/>
    </w:rPr>
  </w:style>
  <w:style w:type="paragraph" w:customStyle="1" w:styleId="NoSpacing1">
    <w:name w:val="No Spacing1"/>
    <w:basedOn w:val="Normal"/>
    <w:link w:val="NoSpacingChar"/>
    <w:uiPriority w:val="1"/>
    <w:rsid w:val="000626D9"/>
    <w:pPr>
      <w:spacing w:after="0"/>
    </w:pPr>
    <w:rPr>
      <w:rFonts w:ascii="Calibri" w:hAnsi="Calibri"/>
    </w:rPr>
  </w:style>
  <w:style w:type="character" w:customStyle="1" w:styleId="NoSpacingChar">
    <w:name w:val="No Spacing Char"/>
    <w:link w:val="NoSpacing1"/>
    <w:uiPriority w:val="1"/>
    <w:rsid w:val="000626D9"/>
    <w:rPr>
      <w:sz w:val="22"/>
      <w:szCs w:val="22"/>
    </w:rPr>
  </w:style>
  <w:style w:type="paragraph" w:customStyle="1" w:styleId="SideColumn">
    <w:name w:val="Side Column"/>
    <w:basedOn w:val="Normal"/>
    <w:link w:val="SideColumnChar"/>
    <w:rsid w:val="000626D9"/>
    <w:rPr>
      <w:sz w:val="18"/>
      <w:szCs w:val="18"/>
    </w:rPr>
  </w:style>
  <w:style w:type="character" w:customStyle="1" w:styleId="SideColumnChar">
    <w:name w:val="Side Column Char"/>
    <w:link w:val="SideColumn"/>
    <w:rsid w:val="000626D9"/>
    <w:rPr>
      <w:rFonts w:ascii="Arial" w:hAnsi="Arial"/>
      <w:sz w:val="18"/>
      <w:szCs w:val="18"/>
    </w:rPr>
  </w:style>
  <w:style w:type="paragraph" w:customStyle="1" w:styleId="ContactInfo">
    <w:name w:val="Contact Info"/>
    <w:basedOn w:val="Body"/>
    <w:link w:val="ContactInfoChar"/>
    <w:qFormat/>
    <w:rsid w:val="00501549"/>
    <w:pPr>
      <w:contextualSpacing/>
    </w:pPr>
    <w:rPr>
      <w:rFonts w:ascii="Arial" w:hAnsi="Arial"/>
      <w:sz w:val="20"/>
    </w:rPr>
  </w:style>
  <w:style w:type="character" w:customStyle="1" w:styleId="ContactInfoChar">
    <w:name w:val="Contact Info Char"/>
    <w:link w:val="ContactInfo"/>
    <w:rsid w:val="00501549"/>
    <w:rPr>
      <w:rFonts w:ascii="Arial" w:hAnsi="Arial" w:cs="Arial"/>
      <w:sz w:val="20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rsid w:val="002B3DCD"/>
    <w:rPr>
      <w:rFonts w:ascii="Arial" w:eastAsia="Times New Roman" w:hAnsi="Arial"/>
      <w:bCs/>
      <w:sz w:val="21"/>
      <w:szCs w:val="46"/>
    </w:rPr>
  </w:style>
  <w:style w:type="table" w:styleId="TableGrid">
    <w:name w:val="Table Grid"/>
    <w:basedOn w:val="TableNormal"/>
    <w:uiPriority w:val="59"/>
    <w:rsid w:val="00C80B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C80B07"/>
    <w:pPr>
      <w:spacing w:after="0"/>
    </w:pPr>
    <w:rPr>
      <w:rFonts w:ascii="Consolas" w:eastAsiaTheme="minorHAnsi" w:hAnsi="Consolas" w:cstheme="minorBidi"/>
      <w:kern w:val="19"/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80B07"/>
    <w:rPr>
      <w:rFonts w:ascii="Consolas" w:eastAsiaTheme="minorHAnsi" w:hAnsi="Consolas" w:cstheme="minorBidi"/>
      <w:kern w:val="19"/>
      <w:szCs w:val="21"/>
    </w:rPr>
  </w:style>
  <w:style w:type="paragraph" w:styleId="ListParagraph">
    <w:name w:val="List Paragraph"/>
    <w:basedOn w:val="Normal"/>
    <w:uiPriority w:val="34"/>
    <w:qFormat/>
    <w:rsid w:val="006F12FB"/>
    <w:pPr>
      <w:ind w:left="720" w:firstLine="360"/>
      <w:contextualSpacing/>
    </w:pPr>
    <w:rPr>
      <w:rFonts w:eastAsiaTheme="minorHAnsi" w:cstheme="minorBidi"/>
    </w:rPr>
  </w:style>
  <w:style w:type="paragraph" w:styleId="NormalWeb">
    <w:name w:val="Normal (Web)"/>
    <w:basedOn w:val="Normal"/>
    <w:uiPriority w:val="99"/>
    <w:unhideWhenUsed/>
    <w:rsid w:val="00CE52C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SubtleEmphasis">
    <w:name w:val="Subtle Emphasis"/>
    <w:basedOn w:val="SubtitleChar"/>
    <w:uiPriority w:val="19"/>
    <w:qFormat/>
    <w:rsid w:val="00AE3A06"/>
    <w:rPr>
      <w:rFonts w:ascii="Arial Narrow" w:hAnsi="Arial Narrow" w:cs="Arial"/>
      <w:i/>
      <w:iCs/>
      <w:color w:val="32363F"/>
      <w:sz w:val="23"/>
      <w:szCs w:val="26"/>
    </w:rPr>
  </w:style>
  <w:style w:type="paragraph" w:customStyle="1" w:styleId="Bullets">
    <w:name w:val="Bullets"/>
    <w:basedOn w:val="Normal"/>
    <w:rsid w:val="00F94C9B"/>
    <w:pPr>
      <w:numPr>
        <w:numId w:val="10"/>
      </w:numPr>
      <w:spacing w:after="40"/>
    </w:pPr>
  </w:style>
  <w:style w:type="character" w:styleId="CommentReference">
    <w:name w:val="annotation reference"/>
    <w:basedOn w:val="DefaultParagraphFont"/>
    <w:rsid w:val="004035B0"/>
    <w:rPr>
      <w:sz w:val="16"/>
      <w:szCs w:val="16"/>
    </w:rPr>
  </w:style>
  <w:style w:type="paragraph" w:styleId="CommentText">
    <w:name w:val="annotation text"/>
    <w:basedOn w:val="Normal"/>
    <w:link w:val="CommentTextChar"/>
    <w:rsid w:val="004035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035B0"/>
    <w:rPr>
      <w:rFonts w:ascii="Garamond" w:hAnsi="Garamond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403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035B0"/>
    <w:rPr>
      <w:rFonts w:ascii="Garamond" w:hAnsi="Garamond"/>
      <w:b/>
      <w:bCs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817F3"/>
    <w:pPr>
      <w:spacing w:after="200" w:line="276" w:lineRule="auto"/>
      <w:ind w:right="0"/>
    </w:pPr>
    <w:rPr>
      <w:rFonts w:asciiTheme="minorHAnsi" w:eastAsiaTheme="minorEastAsia" w:hAnsiTheme="minorHAnsi" w:cstheme="minorBidi"/>
      <w:i/>
      <w:iCs/>
      <w:color w:val="000000" w:themeColor="text1"/>
      <w:sz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9817F3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footer" w:uiPriority="99"/>
    <w:lsdException w:name="Title" w:uiPriority="10" w:qFormat="1"/>
    <w:lsdException w:name="Normal (Web)" w:uiPriority="99"/>
    <w:lsdException w:name="Quote" w:uiPriority="29" w:qFormat="1"/>
  </w:latentStyles>
  <w:style w:type="paragraph" w:default="1" w:styleId="Normal">
    <w:name w:val="Normal"/>
    <w:qFormat/>
    <w:rsid w:val="00AE3A06"/>
    <w:pPr>
      <w:spacing w:after="280" w:line="281" w:lineRule="auto"/>
      <w:ind w:right="1008"/>
    </w:pPr>
    <w:rPr>
      <w:rFonts w:ascii="Garamond" w:hAnsi="Garamond"/>
      <w:sz w:val="23"/>
      <w:szCs w:val="22"/>
    </w:rPr>
  </w:style>
  <w:style w:type="paragraph" w:styleId="Heading1">
    <w:name w:val="heading 1"/>
    <w:link w:val="Heading1Char"/>
    <w:uiPriority w:val="9"/>
    <w:qFormat/>
    <w:rsid w:val="006F12FB"/>
    <w:pPr>
      <w:keepNext/>
      <w:spacing w:before="560" w:line="281" w:lineRule="auto"/>
      <w:outlineLvl w:val="0"/>
    </w:pPr>
    <w:rPr>
      <w:rFonts w:ascii="Arial" w:eastAsia="Times New Roman" w:hAnsi="Arial"/>
      <w:bCs/>
      <w:color w:val="17365D" w:themeColor="text2" w:themeShade="BF"/>
      <w:sz w:val="32"/>
      <w:szCs w:val="46"/>
    </w:rPr>
  </w:style>
  <w:style w:type="paragraph" w:styleId="Heading2">
    <w:name w:val="heading 2"/>
    <w:basedOn w:val="Heading1"/>
    <w:link w:val="Heading2Char"/>
    <w:uiPriority w:val="9"/>
    <w:qFormat/>
    <w:rsid w:val="006F12FB"/>
    <w:pPr>
      <w:spacing w:before="280"/>
      <w:ind w:right="1008"/>
      <w:outlineLvl w:val="1"/>
    </w:pPr>
    <w:rPr>
      <w:b/>
      <w:color w:val="auto"/>
      <w:sz w:val="23"/>
      <w:szCs w:val="23"/>
    </w:rPr>
  </w:style>
  <w:style w:type="paragraph" w:styleId="Heading3">
    <w:name w:val="heading 3"/>
    <w:basedOn w:val="Heading1"/>
    <w:link w:val="Heading3Char"/>
    <w:uiPriority w:val="9"/>
    <w:unhideWhenUsed/>
    <w:qFormat/>
    <w:rsid w:val="006F12FB"/>
    <w:pPr>
      <w:spacing w:before="280"/>
      <w:ind w:right="1008"/>
      <w:outlineLvl w:val="2"/>
    </w:pPr>
    <w:rPr>
      <w:b/>
      <w:i/>
      <w:color w:val="auto"/>
      <w:sz w:val="21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2B3DCD"/>
    <w:pPr>
      <w:outlineLvl w:val="3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4B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14B4"/>
  </w:style>
  <w:style w:type="paragraph" w:styleId="Footer">
    <w:name w:val="footer"/>
    <w:basedOn w:val="Normal"/>
    <w:link w:val="FooterChar"/>
    <w:uiPriority w:val="99"/>
    <w:unhideWhenUsed/>
    <w:qFormat/>
    <w:rsid w:val="00AE3A06"/>
    <w:pPr>
      <w:tabs>
        <w:tab w:val="center" w:pos="4680"/>
        <w:tab w:val="right" w:pos="9360"/>
      </w:tabs>
      <w:spacing w:after="0"/>
    </w:pPr>
    <w:rPr>
      <w:rFonts w:ascii="Arial" w:hAnsi="Arial"/>
      <w:color w:val="87898F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AE3A06"/>
    <w:rPr>
      <w:rFonts w:ascii="Arial" w:hAnsi="Arial"/>
      <w:color w:val="87898F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25E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5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5A37"/>
    <w:rPr>
      <w:color w:val="0000FF" w:themeColor="hyperlink"/>
      <w:u w:val="single"/>
    </w:rPr>
  </w:style>
  <w:style w:type="character" w:customStyle="1" w:styleId="Heading1Char">
    <w:name w:val="Heading 1 Char"/>
    <w:link w:val="Heading1"/>
    <w:uiPriority w:val="9"/>
    <w:rsid w:val="006F12FB"/>
    <w:rPr>
      <w:rFonts w:ascii="Arial" w:eastAsia="Times New Roman" w:hAnsi="Arial"/>
      <w:bCs/>
      <w:color w:val="17365D" w:themeColor="text2" w:themeShade="BF"/>
      <w:sz w:val="32"/>
      <w:szCs w:val="46"/>
    </w:rPr>
  </w:style>
  <w:style w:type="character" w:customStyle="1" w:styleId="Heading2Char">
    <w:name w:val="Heading 2 Char"/>
    <w:link w:val="Heading2"/>
    <w:uiPriority w:val="9"/>
    <w:rsid w:val="006F12FB"/>
    <w:rPr>
      <w:rFonts w:ascii="Arial" w:eastAsia="Times New Roman" w:hAnsi="Arial"/>
      <w:b/>
      <w:bCs/>
      <w:sz w:val="23"/>
      <w:szCs w:val="23"/>
    </w:rPr>
  </w:style>
  <w:style w:type="character" w:customStyle="1" w:styleId="Heading3Char">
    <w:name w:val="Heading 3 Char"/>
    <w:link w:val="Heading3"/>
    <w:uiPriority w:val="9"/>
    <w:rsid w:val="006F12FB"/>
    <w:rPr>
      <w:rFonts w:ascii="Arial" w:eastAsia="Times New Roman" w:hAnsi="Arial"/>
      <w:b/>
      <w:bCs/>
      <w:i/>
      <w:sz w:val="21"/>
      <w:szCs w:val="46"/>
    </w:rPr>
  </w:style>
  <w:style w:type="paragraph" w:customStyle="1" w:styleId="Body">
    <w:name w:val="Body"/>
    <w:basedOn w:val="Normal"/>
    <w:link w:val="BodyChar"/>
    <w:rsid w:val="00B5633B"/>
    <w:pPr>
      <w:autoSpaceDE w:val="0"/>
      <w:autoSpaceDN w:val="0"/>
      <w:adjustRightInd w:val="0"/>
    </w:pPr>
    <w:rPr>
      <w:rFonts w:cs="Arial"/>
      <w:szCs w:val="21"/>
    </w:rPr>
  </w:style>
  <w:style w:type="character" w:customStyle="1" w:styleId="BodyChar">
    <w:name w:val="Body Char"/>
    <w:link w:val="Body"/>
    <w:rsid w:val="00B5633B"/>
    <w:rPr>
      <w:rFonts w:ascii="Arial" w:eastAsia="Calibri" w:hAnsi="Arial" w:cs="Arial"/>
      <w:sz w:val="21"/>
      <w:szCs w:val="21"/>
    </w:rPr>
  </w:style>
  <w:style w:type="character" w:styleId="Strong">
    <w:name w:val="Strong"/>
    <w:rsid w:val="00B5633B"/>
    <w:rPr>
      <w:rFonts w:ascii="Arial" w:hAnsi="Arial"/>
      <w:b/>
      <w:bCs/>
      <w:sz w:val="21"/>
    </w:rPr>
  </w:style>
  <w:style w:type="paragraph" w:styleId="ListBullet">
    <w:name w:val="List Bullet"/>
    <w:basedOn w:val="Normal"/>
    <w:uiPriority w:val="2"/>
    <w:unhideWhenUsed/>
    <w:qFormat/>
    <w:rsid w:val="006F12FB"/>
    <w:pPr>
      <w:numPr>
        <w:numId w:val="4"/>
      </w:numPr>
      <w:tabs>
        <w:tab w:val="clear" w:pos="360"/>
      </w:tabs>
      <w:ind w:left="720"/>
      <w:contextualSpacing/>
    </w:pPr>
  </w:style>
  <w:style w:type="paragraph" w:styleId="ListNumber">
    <w:name w:val="List Number"/>
    <w:basedOn w:val="ListBullet"/>
    <w:uiPriority w:val="99"/>
    <w:unhideWhenUsed/>
    <w:qFormat/>
    <w:rsid w:val="006F12FB"/>
    <w:pPr>
      <w:numPr>
        <w:numId w:val="9"/>
      </w:numPr>
      <w:ind w:left="720"/>
    </w:pPr>
  </w:style>
  <w:style w:type="paragraph" w:styleId="Caption">
    <w:name w:val="caption"/>
    <w:basedOn w:val="Normal"/>
    <w:next w:val="Normal"/>
    <w:uiPriority w:val="3"/>
    <w:unhideWhenUsed/>
    <w:qFormat/>
    <w:rsid w:val="00AE3A06"/>
    <w:pPr>
      <w:suppressAutoHyphens/>
    </w:pPr>
    <w:rPr>
      <w:rFonts w:ascii="Arial" w:hAnsi="Arial"/>
      <w:bCs/>
      <w:i/>
      <w:color w:val="87898F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5633B"/>
    <w:rPr>
      <w:color w:val="808080"/>
    </w:rPr>
  </w:style>
  <w:style w:type="paragraph" w:styleId="Title">
    <w:name w:val="Title"/>
    <w:basedOn w:val="Heading1"/>
    <w:next w:val="Normal"/>
    <w:link w:val="TitleChar"/>
    <w:uiPriority w:val="10"/>
    <w:qFormat/>
    <w:rsid w:val="00992DE2"/>
    <w:pPr>
      <w:spacing w:before="0"/>
    </w:pPr>
    <w:rPr>
      <w:color w:val="003F5E"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992DE2"/>
    <w:rPr>
      <w:rFonts w:ascii="Arial" w:eastAsia="Times New Roman" w:hAnsi="Arial"/>
      <w:bCs/>
      <w:color w:val="003F5E"/>
      <w:sz w:val="42"/>
      <w:szCs w:val="42"/>
    </w:rPr>
  </w:style>
  <w:style w:type="paragraph" w:customStyle="1" w:styleId="MonthYear">
    <w:name w:val="Month/Year"/>
    <w:basedOn w:val="Normal"/>
    <w:link w:val="MonthYearChar"/>
    <w:rsid w:val="00032D21"/>
    <w:rPr>
      <w:rFonts w:cs="Arial"/>
      <w:color w:val="003F5F"/>
      <w:sz w:val="26"/>
      <w:szCs w:val="26"/>
    </w:rPr>
  </w:style>
  <w:style w:type="character" w:customStyle="1" w:styleId="MonthYearChar">
    <w:name w:val="Month/Year Char"/>
    <w:link w:val="MonthYear"/>
    <w:rsid w:val="00032D21"/>
    <w:rPr>
      <w:rFonts w:ascii="Arial Narrow" w:hAnsi="Arial Narrow" w:cs="Arial"/>
      <w:color w:val="003F5F"/>
      <w:sz w:val="26"/>
      <w:szCs w:val="26"/>
    </w:rPr>
  </w:style>
  <w:style w:type="paragraph" w:styleId="Subtitle">
    <w:name w:val="Subtitle"/>
    <w:next w:val="Normal"/>
    <w:link w:val="SubtitleChar"/>
    <w:uiPriority w:val="11"/>
    <w:qFormat/>
    <w:rsid w:val="00E8669F"/>
    <w:pPr>
      <w:spacing w:after="280" w:line="281" w:lineRule="auto"/>
      <w:ind w:right="1008"/>
    </w:pPr>
    <w:rPr>
      <w:rFonts w:ascii="Arial Narrow" w:hAnsi="Arial Narrow" w:cs="Arial"/>
      <w:color w:val="003F5E"/>
      <w:sz w:val="23"/>
      <w:szCs w:val="26"/>
    </w:rPr>
  </w:style>
  <w:style w:type="character" w:customStyle="1" w:styleId="SubtitleChar">
    <w:name w:val="Subtitle Char"/>
    <w:basedOn w:val="DefaultParagraphFont"/>
    <w:link w:val="Subtitle"/>
    <w:uiPriority w:val="11"/>
    <w:rsid w:val="00E8669F"/>
    <w:rPr>
      <w:rFonts w:ascii="Arial Narrow" w:hAnsi="Arial Narrow" w:cs="Arial"/>
      <w:color w:val="003F5E"/>
      <w:sz w:val="23"/>
      <w:szCs w:val="26"/>
    </w:rPr>
  </w:style>
  <w:style w:type="paragraph" w:customStyle="1" w:styleId="NoSpacing1">
    <w:name w:val="No Spacing1"/>
    <w:basedOn w:val="Normal"/>
    <w:link w:val="NoSpacingChar"/>
    <w:uiPriority w:val="1"/>
    <w:rsid w:val="000626D9"/>
    <w:pPr>
      <w:spacing w:after="0"/>
    </w:pPr>
    <w:rPr>
      <w:rFonts w:ascii="Calibri" w:hAnsi="Calibri"/>
    </w:rPr>
  </w:style>
  <w:style w:type="character" w:customStyle="1" w:styleId="NoSpacingChar">
    <w:name w:val="No Spacing Char"/>
    <w:link w:val="NoSpacing1"/>
    <w:uiPriority w:val="1"/>
    <w:rsid w:val="000626D9"/>
    <w:rPr>
      <w:sz w:val="22"/>
      <w:szCs w:val="22"/>
    </w:rPr>
  </w:style>
  <w:style w:type="paragraph" w:customStyle="1" w:styleId="SideColumn">
    <w:name w:val="Side Column"/>
    <w:basedOn w:val="Normal"/>
    <w:link w:val="SideColumnChar"/>
    <w:rsid w:val="000626D9"/>
    <w:rPr>
      <w:sz w:val="18"/>
      <w:szCs w:val="18"/>
    </w:rPr>
  </w:style>
  <w:style w:type="character" w:customStyle="1" w:styleId="SideColumnChar">
    <w:name w:val="Side Column Char"/>
    <w:link w:val="SideColumn"/>
    <w:rsid w:val="000626D9"/>
    <w:rPr>
      <w:rFonts w:ascii="Arial" w:hAnsi="Arial"/>
      <w:sz w:val="18"/>
      <w:szCs w:val="18"/>
    </w:rPr>
  </w:style>
  <w:style w:type="paragraph" w:customStyle="1" w:styleId="ContactInfo">
    <w:name w:val="Contact Info"/>
    <w:basedOn w:val="Body"/>
    <w:link w:val="ContactInfoChar"/>
    <w:qFormat/>
    <w:rsid w:val="00501549"/>
    <w:pPr>
      <w:contextualSpacing/>
    </w:pPr>
    <w:rPr>
      <w:rFonts w:ascii="Arial" w:hAnsi="Arial"/>
      <w:sz w:val="20"/>
    </w:rPr>
  </w:style>
  <w:style w:type="character" w:customStyle="1" w:styleId="ContactInfoChar">
    <w:name w:val="Contact Info Char"/>
    <w:link w:val="ContactInfo"/>
    <w:rsid w:val="00501549"/>
    <w:rPr>
      <w:rFonts w:ascii="Arial" w:hAnsi="Arial" w:cs="Arial"/>
      <w:sz w:val="20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rsid w:val="002B3DCD"/>
    <w:rPr>
      <w:rFonts w:ascii="Arial" w:eastAsia="Times New Roman" w:hAnsi="Arial"/>
      <w:bCs/>
      <w:sz w:val="21"/>
      <w:szCs w:val="46"/>
    </w:rPr>
  </w:style>
  <w:style w:type="table" w:styleId="TableGrid">
    <w:name w:val="Table Grid"/>
    <w:basedOn w:val="TableNormal"/>
    <w:uiPriority w:val="59"/>
    <w:rsid w:val="00C80B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C80B07"/>
    <w:pPr>
      <w:spacing w:after="0"/>
    </w:pPr>
    <w:rPr>
      <w:rFonts w:ascii="Consolas" w:eastAsiaTheme="minorHAnsi" w:hAnsi="Consolas" w:cstheme="minorBidi"/>
      <w:kern w:val="19"/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80B07"/>
    <w:rPr>
      <w:rFonts w:ascii="Consolas" w:eastAsiaTheme="minorHAnsi" w:hAnsi="Consolas" w:cstheme="minorBidi"/>
      <w:kern w:val="19"/>
      <w:szCs w:val="21"/>
    </w:rPr>
  </w:style>
  <w:style w:type="paragraph" w:styleId="ListParagraph">
    <w:name w:val="List Paragraph"/>
    <w:basedOn w:val="Normal"/>
    <w:uiPriority w:val="34"/>
    <w:qFormat/>
    <w:rsid w:val="006F12FB"/>
    <w:pPr>
      <w:ind w:left="720" w:firstLine="360"/>
      <w:contextualSpacing/>
    </w:pPr>
    <w:rPr>
      <w:rFonts w:eastAsiaTheme="minorHAnsi" w:cstheme="minorBidi"/>
    </w:rPr>
  </w:style>
  <w:style w:type="paragraph" w:styleId="NormalWeb">
    <w:name w:val="Normal (Web)"/>
    <w:basedOn w:val="Normal"/>
    <w:uiPriority w:val="99"/>
    <w:unhideWhenUsed/>
    <w:rsid w:val="00CE52C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SubtleEmphasis">
    <w:name w:val="Subtle Emphasis"/>
    <w:basedOn w:val="SubtitleChar"/>
    <w:uiPriority w:val="19"/>
    <w:qFormat/>
    <w:rsid w:val="00AE3A06"/>
    <w:rPr>
      <w:rFonts w:ascii="Arial Narrow" w:hAnsi="Arial Narrow" w:cs="Arial"/>
      <w:i/>
      <w:iCs/>
      <w:color w:val="32363F"/>
      <w:sz w:val="23"/>
      <w:szCs w:val="26"/>
    </w:rPr>
  </w:style>
  <w:style w:type="paragraph" w:customStyle="1" w:styleId="Bullets">
    <w:name w:val="Bullets"/>
    <w:basedOn w:val="Normal"/>
    <w:rsid w:val="00F94C9B"/>
    <w:pPr>
      <w:numPr>
        <w:numId w:val="10"/>
      </w:numPr>
      <w:spacing w:after="40"/>
    </w:pPr>
  </w:style>
  <w:style w:type="character" w:styleId="CommentReference">
    <w:name w:val="annotation reference"/>
    <w:basedOn w:val="DefaultParagraphFont"/>
    <w:rsid w:val="004035B0"/>
    <w:rPr>
      <w:sz w:val="16"/>
      <w:szCs w:val="16"/>
    </w:rPr>
  </w:style>
  <w:style w:type="paragraph" w:styleId="CommentText">
    <w:name w:val="annotation text"/>
    <w:basedOn w:val="Normal"/>
    <w:link w:val="CommentTextChar"/>
    <w:rsid w:val="004035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035B0"/>
    <w:rPr>
      <w:rFonts w:ascii="Garamond" w:hAnsi="Garamond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403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035B0"/>
    <w:rPr>
      <w:rFonts w:ascii="Garamond" w:hAnsi="Garamond"/>
      <w:b/>
      <w:bCs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817F3"/>
    <w:pPr>
      <w:spacing w:after="200" w:line="276" w:lineRule="auto"/>
      <w:ind w:right="0"/>
    </w:pPr>
    <w:rPr>
      <w:rFonts w:asciiTheme="minorHAnsi" w:eastAsiaTheme="minorEastAsia" w:hAnsiTheme="minorHAnsi" w:cstheme="minorBidi"/>
      <w:i/>
      <w:iCs/>
      <w:color w:val="000000" w:themeColor="text1"/>
      <w:sz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9817F3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4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8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chart" Target="charts/chart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hyperlink" Target="mailto:Sue.Lodahl@state.mn.us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file:///\\ad\co\public\communications\webshare\internal\communications\documents\mndot.go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/>
            </a:pPr>
            <a:r>
              <a:rPr lang="en-US" sz="1800" b="1" i="0" baseline="0">
                <a:solidFill>
                  <a:schemeClr val="tx2"/>
                </a:solidFill>
                <a:effectLst>
                  <a:outerShdw blurRad="50800" dist="38100" algn="l" rotWithShape="0">
                    <a:srgbClr val="000000">
                      <a:alpha val="40000"/>
                    </a:srgbClr>
                  </a:outerShdw>
                </a:effectLst>
              </a:rPr>
              <a:t>% of Highways in Poor Condition</a:t>
            </a:r>
            <a:endParaRPr lang="en-US">
              <a:solidFill>
                <a:schemeClr val="tx2"/>
              </a:solidFill>
              <a:effectLst/>
            </a:endParaRPr>
          </a:p>
        </c:rich>
      </c:tx>
      <c:layout>
        <c:manualLayout>
          <c:xMode val="edge"/>
          <c:yMode val="edge"/>
          <c:x val="0.1292765566166757"/>
          <c:y val="4.1831440447267512E-2"/>
        </c:manualLayout>
      </c:layout>
      <c:overlay val="0"/>
      <c:spPr>
        <a:solidFill>
          <a:schemeClr val="bg1"/>
        </a:solidFill>
      </c:spPr>
    </c:title>
    <c:autoTitleDeleted val="0"/>
    <c:plotArea>
      <c:layout>
        <c:manualLayout>
          <c:layoutTarget val="inner"/>
          <c:xMode val="edge"/>
          <c:yMode val="edge"/>
          <c:x val="0.26012558851429601"/>
          <c:y val="0.21843588092380645"/>
          <c:w val="0.46438724423413974"/>
          <c:h val="0.73002883236249749"/>
        </c:manualLayout>
      </c:layout>
      <c:pieChart>
        <c:varyColors val="1"/>
        <c:ser>
          <c:idx val="0"/>
          <c:order val="0"/>
          <c:dLbls>
            <c:dLbl>
              <c:idx val="0"/>
              <c:layout>
                <c:manualLayout>
                  <c:x val="-6.8071768190838669E-2"/>
                  <c:y val="0.15476272782975298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1.2042869641294736E-2"/>
                  <c:y val="4.8454359871682702E-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5.208489737009038E-2"/>
                  <c:y val="-3.3548977109568619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'[Chart in Microsoft Word]Graphs for One pager'!$B$26:$B$33</c:f>
              <c:strCache>
                <c:ptCount val="8"/>
                <c:pt idx="0">
                  <c:v>D1</c:v>
                </c:pt>
                <c:pt idx="1">
                  <c:v>D2</c:v>
                </c:pt>
                <c:pt idx="2">
                  <c:v>D3</c:v>
                </c:pt>
                <c:pt idx="3">
                  <c:v>D4</c:v>
                </c:pt>
                <c:pt idx="4">
                  <c:v>D6</c:v>
                </c:pt>
                <c:pt idx="5">
                  <c:v>D7</c:v>
                </c:pt>
                <c:pt idx="6">
                  <c:v>D8</c:v>
                </c:pt>
                <c:pt idx="7">
                  <c:v>M</c:v>
                </c:pt>
              </c:strCache>
            </c:strRef>
          </c:cat>
          <c:val>
            <c:numRef>
              <c:f>'[Chart in Microsoft Word]Graphs for One pager'!$C$26:$C$33</c:f>
              <c:numCache>
                <c:formatCode>0%</c:formatCode>
                <c:ptCount val="8"/>
                <c:pt idx="0">
                  <c:v>0.21329279130731266</c:v>
                </c:pt>
                <c:pt idx="1">
                  <c:v>4.0243922888172204E-2</c:v>
                </c:pt>
                <c:pt idx="2">
                  <c:v>9.0246997076726163E-2</c:v>
                </c:pt>
                <c:pt idx="3">
                  <c:v>7.487465694850455E-2</c:v>
                </c:pt>
                <c:pt idx="4">
                  <c:v>6.1392942780966867E-2</c:v>
                </c:pt>
                <c:pt idx="5">
                  <c:v>0.3086247757239714</c:v>
                </c:pt>
                <c:pt idx="6">
                  <c:v>5.8542331576388003E-2</c:v>
                </c:pt>
                <c:pt idx="7">
                  <c:v>0.15278158169795819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ln w="25400">
      <a:solidFill>
        <a:schemeClr val="tx2"/>
      </a:solidFill>
    </a:ln>
    <a:effectLst>
      <a:outerShdw blurRad="50800" dist="114300" dir="2700000" algn="ctr" rotWithShape="0">
        <a:schemeClr val="tx2">
          <a:alpha val="40000"/>
        </a:schemeClr>
      </a:outerShdw>
    </a:effectLst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oot>
  <title>Minnesota G</title>
  <date/>
  <contact/>
  <telephone/>
  <email/>
</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48598-DE01-4987-ADF8-2E77FC09ABD3}">
  <ds:schemaRefs/>
</ds:datastoreItem>
</file>

<file path=customXml/itemProps2.xml><?xml version="1.0" encoding="utf-8"?>
<ds:datastoreItem xmlns:ds="http://schemas.openxmlformats.org/officeDocument/2006/customXml" ds:itemID="{DF1A0165-D1CF-4891-9CC4-EF9B51499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MnDOT Fact Sheet</vt:lpstr>
    </vt:vector>
  </TitlesOfParts>
  <Company>MNDOT</Company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MnDOT Fact Sheet</dc:title>
  <dc:creator>Minesota Department of Transportation</dc:creator>
  <cp:keywords>MnDOT; Fact Sheet; One Pager; Information; Data</cp:keywords>
  <cp:lastModifiedBy>Jere Solberg</cp:lastModifiedBy>
  <cp:revision>4</cp:revision>
  <cp:lastPrinted>2015-06-10T18:50:00Z</cp:lastPrinted>
  <dcterms:created xsi:type="dcterms:W3CDTF">2015-06-10T19:05:00Z</dcterms:created>
  <dcterms:modified xsi:type="dcterms:W3CDTF">2015-06-10T19:17:00Z</dcterms:modified>
</cp:coreProperties>
</file>